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69A7FFF0" w:rsidR="00B17278" w:rsidRDefault="002379C9" w:rsidP="004F1EA5">
      <w:pPr>
        <w:pStyle w:val="berschrift1"/>
        <w:rPr>
          <w:rFonts w:ascii="Calibri" w:hAnsi="Calibri" w:cs="Times New Roman"/>
          <w:sz w:val="24"/>
          <w:szCs w:val="24"/>
        </w:rPr>
      </w:pPr>
      <w:r>
        <w:rPr>
          <w:rFonts w:ascii="Calibri" w:hAnsi="Calibri" w:cs="Times New Roman"/>
          <w:sz w:val="24"/>
          <w:szCs w:val="24"/>
        </w:rPr>
        <w:t>Technologien für sichere und effiziente Flughafenprozesse</w:t>
      </w:r>
    </w:p>
    <w:p w14:paraId="69DF533B" w14:textId="3A240DE5" w:rsidR="004F1EA5" w:rsidRDefault="002379C9" w:rsidP="00977A00">
      <w:pPr>
        <w:pStyle w:val="berschrift1"/>
        <w:jc w:val="both"/>
        <w:rPr>
          <w:rFonts w:ascii="Calibri" w:hAnsi="Calibri" w:cs="Times New Roman"/>
        </w:rPr>
      </w:pPr>
      <w:r w:rsidRPr="002379C9">
        <w:rPr>
          <w:rFonts w:ascii="Calibri" w:hAnsi="Calibri" w:cs="Times New Roman"/>
        </w:rPr>
        <w:t>Dallmeier auf dem ACI Airport Experience Summit 2026</w:t>
      </w:r>
    </w:p>
    <w:p w14:paraId="12E6E1E0" w14:textId="77777777" w:rsidR="002379C9" w:rsidRPr="002379C9" w:rsidRDefault="002379C9" w:rsidP="002379C9"/>
    <w:p w14:paraId="194725B1" w14:textId="3A4C2C84" w:rsidR="006865D0" w:rsidRDefault="007E2FE5" w:rsidP="00977A00">
      <w:pPr>
        <w:jc w:val="both"/>
        <w:rPr>
          <w:rFonts w:asciiTheme="minorHAnsi" w:hAnsiTheme="minorHAnsi" w:cstheme="minorHAnsi"/>
          <w:b/>
          <w:color w:val="000000" w:themeColor="text1"/>
        </w:rPr>
      </w:pPr>
      <w:r w:rsidRPr="007B52CD">
        <w:rPr>
          <w:rFonts w:asciiTheme="minorHAnsi" w:hAnsiTheme="minorHAnsi" w:cstheme="minorHAnsi"/>
          <w:b/>
          <w:color w:val="000000" w:themeColor="text1"/>
        </w:rPr>
        <w:t>Regensburg</w:t>
      </w:r>
      <w:r w:rsidR="00A52D09" w:rsidRPr="007B52CD">
        <w:rPr>
          <w:rFonts w:asciiTheme="minorHAnsi" w:hAnsiTheme="minorHAnsi" w:cstheme="minorHAnsi"/>
          <w:b/>
          <w:color w:val="000000" w:themeColor="text1"/>
        </w:rPr>
        <w:t xml:space="preserve">, </w:t>
      </w:r>
      <w:r w:rsidR="004C6D7A">
        <w:rPr>
          <w:rFonts w:asciiTheme="minorHAnsi" w:hAnsiTheme="minorHAnsi" w:cstheme="minorHAnsi"/>
          <w:b/>
          <w:color w:val="000000" w:themeColor="text1"/>
        </w:rPr>
        <w:t>08.</w:t>
      </w:r>
      <w:r w:rsidR="00A52D09" w:rsidRPr="007B52CD">
        <w:rPr>
          <w:rFonts w:asciiTheme="minorHAnsi" w:hAnsiTheme="minorHAnsi" w:cstheme="minorHAnsi"/>
          <w:b/>
          <w:color w:val="000000" w:themeColor="text1"/>
        </w:rPr>
        <w:t xml:space="preserve"> </w:t>
      </w:r>
      <w:r w:rsidR="002379C9">
        <w:rPr>
          <w:rFonts w:asciiTheme="minorHAnsi" w:hAnsiTheme="minorHAnsi" w:cstheme="minorHAnsi"/>
          <w:b/>
          <w:color w:val="000000" w:themeColor="text1"/>
        </w:rPr>
        <w:t>Juli</w:t>
      </w:r>
      <w:r w:rsidR="00A52D09" w:rsidRPr="007E2FE5">
        <w:rPr>
          <w:rFonts w:asciiTheme="minorHAnsi" w:hAnsiTheme="minorHAnsi" w:cstheme="minorHAnsi"/>
          <w:b/>
          <w:color w:val="000000" w:themeColor="text1"/>
        </w:rPr>
        <w:t xml:space="preserve"> 202</w:t>
      </w:r>
      <w:r w:rsidRPr="007E2FE5">
        <w:rPr>
          <w:rFonts w:asciiTheme="minorHAnsi" w:hAnsiTheme="minorHAnsi" w:cstheme="minorHAnsi"/>
          <w:b/>
          <w:color w:val="000000" w:themeColor="text1"/>
        </w:rPr>
        <w:t>6</w:t>
      </w:r>
      <w:r w:rsidR="00A52D09" w:rsidRPr="007E2FE5">
        <w:rPr>
          <w:rFonts w:asciiTheme="minorHAnsi" w:hAnsiTheme="minorHAnsi" w:cstheme="minorHAnsi"/>
          <w:b/>
          <w:color w:val="000000" w:themeColor="text1"/>
        </w:rPr>
        <w:t xml:space="preserve"> – </w:t>
      </w:r>
      <w:r w:rsidR="002379C9" w:rsidRPr="002379C9">
        <w:rPr>
          <w:rFonts w:asciiTheme="minorHAnsi" w:hAnsiTheme="minorHAnsi" w:cstheme="minorHAnsi"/>
          <w:b/>
          <w:color w:val="000000" w:themeColor="text1"/>
        </w:rPr>
        <w:t xml:space="preserve">Auf dem ACI Airport Experience Summit 2026 in Istanbul präsentiert Dallmeier am Stand 31 innovative Lösungen für Flughäfen. Besucher erfahren, wie </w:t>
      </w:r>
      <w:r w:rsidR="002B1EC7">
        <w:rPr>
          <w:rFonts w:asciiTheme="minorHAnsi" w:hAnsiTheme="minorHAnsi" w:cstheme="minorHAnsi"/>
          <w:b/>
          <w:color w:val="000000" w:themeColor="text1"/>
        </w:rPr>
        <w:t xml:space="preserve">intelligente </w:t>
      </w:r>
      <w:r w:rsidR="002379C9" w:rsidRPr="002379C9">
        <w:rPr>
          <w:rFonts w:asciiTheme="minorHAnsi" w:hAnsiTheme="minorHAnsi" w:cstheme="minorHAnsi"/>
          <w:b/>
          <w:color w:val="000000" w:themeColor="text1"/>
        </w:rPr>
        <w:t>Videotechnologie</w:t>
      </w:r>
      <w:r w:rsidR="002B1EC7">
        <w:rPr>
          <w:rFonts w:asciiTheme="minorHAnsi" w:hAnsiTheme="minorHAnsi" w:cstheme="minorHAnsi"/>
          <w:b/>
          <w:color w:val="000000" w:themeColor="text1"/>
        </w:rPr>
        <w:t xml:space="preserve"> dazu beitragen kann,</w:t>
      </w:r>
      <w:r w:rsidR="002379C9" w:rsidRPr="002379C9">
        <w:rPr>
          <w:rFonts w:asciiTheme="minorHAnsi" w:hAnsiTheme="minorHAnsi" w:cstheme="minorHAnsi"/>
          <w:b/>
          <w:color w:val="000000" w:themeColor="text1"/>
        </w:rPr>
        <w:t xml:space="preserve"> Security und Safety</w:t>
      </w:r>
      <w:r w:rsidR="002B1EC7">
        <w:rPr>
          <w:rFonts w:asciiTheme="minorHAnsi" w:hAnsiTheme="minorHAnsi" w:cstheme="minorHAnsi"/>
          <w:b/>
          <w:color w:val="000000" w:themeColor="text1"/>
        </w:rPr>
        <w:t xml:space="preserve"> zu erhöhen</w:t>
      </w:r>
      <w:r w:rsidR="002379C9" w:rsidRPr="002379C9">
        <w:rPr>
          <w:rFonts w:asciiTheme="minorHAnsi" w:hAnsiTheme="minorHAnsi" w:cstheme="minorHAnsi"/>
          <w:b/>
          <w:color w:val="000000" w:themeColor="text1"/>
        </w:rPr>
        <w:t xml:space="preserve">, </w:t>
      </w:r>
      <w:r w:rsidR="002B1EC7">
        <w:rPr>
          <w:rFonts w:asciiTheme="minorHAnsi" w:hAnsiTheme="minorHAnsi" w:cstheme="minorHAnsi"/>
          <w:b/>
          <w:color w:val="000000" w:themeColor="text1"/>
        </w:rPr>
        <w:t>operative Abläufe effizienter zu gestalten und das Passagiererlebnis nachhaltig zu verbessern.</w:t>
      </w:r>
      <w:r w:rsidR="002379C9" w:rsidRPr="002379C9">
        <w:rPr>
          <w:rFonts w:asciiTheme="minorHAnsi" w:hAnsiTheme="minorHAnsi" w:cstheme="minorHAnsi"/>
          <w:b/>
          <w:color w:val="000000" w:themeColor="text1"/>
        </w:rPr>
        <w:t xml:space="preserve"> </w:t>
      </w:r>
    </w:p>
    <w:p w14:paraId="585DAC24" w14:textId="77777777" w:rsidR="002379C9" w:rsidRDefault="002379C9" w:rsidP="00977A00">
      <w:pPr>
        <w:jc w:val="both"/>
        <w:rPr>
          <w:rFonts w:asciiTheme="minorHAnsi" w:hAnsiTheme="minorHAnsi" w:cstheme="minorHAnsi"/>
          <w:b/>
          <w:color w:val="000000" w:themeColor="text1"/>
        </w:rPr>
      </w:pPr>
    </w:p>
    <w:p w14:paraId="24316042" w14:textId="77777777" w:rsidR="00C322D3" w:rsidRDefault="00C322D3" w:rsidP="002379C9">
      <w:pPr>
        <w:jc w:val="both"/>
        <w:rPr>
          <w:rFonts w:asciiTheme="minorHAnsi" w:hAnsiTheme="minorHAnsi" w:cstheme="minorHAnsi"/>
          <w:b/>
          <w:bCs/>
          <w:color w:val="000000" w:themeColor="text1"/>
          <w:szCs w:val="32"/>
        </w:rPr>
      </w:pPr>
      <w:r w:rsidRPr="00C322D3">
        <w:rPr>
          <w:rFonts w:asciiTheme="minorHAnsi" w:hAnsiTheme="minorHAnsi" w:cstheme="minorHAnsi"/>
          <w:b/>
          <w:bCs/>
          <w:color w:val="000000" w:themeColor="text1"/>
          <w:szCs w:val="32"/>
        </w:rPr>
        <w:t>Nahtlose Airside Security vom Perimeter bis zum Apron</w:t>
      </w:r>
    </w:p>
    <w:p w14:paraId="74BC3B80" w14:textId="132EE704" w:rsidR="00C322D3" w:rsidRDefault="00C322D3" w:rsidP="002379C9">
      <w:pPr>
        <w:jc w:val="both"/>
        <w:rPr>
          <w:rFonts w:asciiTheme="minorHAnsi" w:hAnsiTheme="minorHAnsi" w:cstheme="minorHAnsi"/>
          <w:b/>
          <w:bCs/>
          <w:color w:val="000000" w:themeColor="text1"/>
          <w:szCs w:val="32"/>
        </w:rPr>
      </w:pPr>
      <w:r w:rsidRPr="00C322D3">
        <w:rPr>
          <w:rFonts w:asciiTheme="minorHAnsi" w:hAnsiTheme="minorHAnsi" w:cstheme="minorHAnsi"/>
          <w:bCs/>
          <w:color w:val="000000" w:themeColor="text1"/>
          <w:szCs w:val="32"/>
        </w:rPr>
        <w:t xml:space="preserve">Ein Schwerpunkt des Messeauftritts liegt auf der Absicherung und Überwachung sicherheitskritischer Bereiche auf der Airside. </w:t>
      </w:r>
      <w:r w:rsidRPr="00C322D3">
        <w:rPr>
          <w:rFonts w:asciiTheme="minorHAnsi" w:hAnsiTheme="minorHAnsi" w:cstheme="minorHAnsi"/>
          <w:color w:val="000000" w:themeColor="text1"/>
          <w:szCs w:val="32"/>
        </w:rPr>
        <w:t>Von der Perimetersicherung über Runways und Taxiways bis hin zum Apron Management unterstützt Dallmeier Flughafenbetreiber mit integrierten Lösungen für eine durchgängige Situationsübersicht und schnelle Reaktionsfähigkeit.</w:t>
      </w:r>
    </w:p>
    <w:p w14:paraId="71B4DEC2" w14:textId="77777777" w:rsidR="00C322D3" w:rsidRDefault="00C322D3" w:rsidP="002379C9">
      <w:pPr>
        <w:jc w:val="both"/>
        <w:rPr>
          <w:rFonts w:asciiTheme="minorHAnsi" w:hAnsiTheme="minorHAnsi" w:cstheme="minorHAnsi"/>
          <w:bCs/>
          <w:color w:val="000000" w:themeColor="text1"/>
          <w:szCs w:val="32"/>
        </w:rPr>
      </w:pPr>
    </w:p>
    <w:p w14:paraId="63CB5D48" w14:textId="48B52DF7" w:rsidR="002379C9" w:rsidRDefault="002379C9" w:rsidP="002379C9">
      <w:pPr>
        <w:jc w:val="both"/>
        <w:rPr>
          <w:rFonts w:asciiTheme="minorHAnsi" w:hAnsiTheme="minorHAnsi" w:cstheme="minorHAnsi"/>
          <w:bCs/>
          <w:color w:val="000000" w:themeColor="text1"/>
          <w:szCs w:val="32"/>
        </w:rPr>
      </w:pPr>
      <w:r w:rsidRPr="002379C9">
        <w:rPr>
          <w:rFonts w:asciiTheme="minorHAnsi" w:hAnsiTheme="minorHAnsi" w:cstheme="minorHAnsi"/>
          <w:bCs/>
          <w:color w:val="000000" w:themeColor="text1"/>
          <w:szCs w:val="32"/>
        </w:rPr>
        <w:t xml:space="preserve">Mit speziell für diese Anforderungen entwickelten Systemen wie der </w:t>
      </w:r>
      <w:hyperlink r:id="rId8" w:history="1">
        <w:r w:rsidRPr="0090548A">
          <w:rPr>
            <w:rStyle w:val="Hyperlink"/>
            <w:rFonts w:asciiTheme="minorHAnsi" w:hAnsiTheme="minorHAnsi" w:cstheme="minorHAnsi"/>
            <w:bCs/>
            <w:szCs w:val="32"/>
          </w:rPr>
          <w:t xml:space="preserve">Panomera® </w:t>
        </w:r>
        <w:r w:rsidR="00FB3C6A" w:rsidRPr="0090548A">
          <w:rPr>
            <w:rStyle w:val="Hyperlink"/>
            <w:rFonts w:asciiTheme="minorHAnsi" w:hAnsiTheme="minorHAnsi" w:cstheme="minorHAnsi"/>
            <w:bCs/>
            <w:szCs w:val="32"/>
          </w:rPr>
          <w:t xml:space="preserve">S8 </w:t>
        </w:r>
        <w:r w:rsidRPr="0090548A">
          <w:rPr>
            <w:rStyle w:val="Hyperlink"/>
            <w:rFonts w:asciiTheme="minorHAnsi" w:hAnsiTheme="minorHAnsi" w:cstheme="minorHAnsi"/>
            <w:bCs/>
            <w:szCs w:val="32"/>
          </w:rPr>
          <w:t>Runway</w:t>
        </w:r>
      </w:hyperlink>
      <w:r w:rsidRPr="002379C9">
        <w:rPr>
          <w:rFonts w:asciiTheme="minorHAnsi" w:hAnsiTheme="minorHAnsi" w:cstheme="minorHAnsi"/>
          <w:bCs/>
          <w:color w:val="000000" w:themeColor="text1"/>
          <w:szCs w:val="32"/>
        </w:rPr>
        <w:t xml:space="preserve"> und der </w:t>
      </w:r>
      <w:hyperlink r:id="rId9" w:history="1">
        <w:r w:rsidRPr="00FB3C6A">
          <w:rPr>
            <w:rStyle w:val="Hyperlink"/>
            <w:rFonts w:asciiTheme="minorHAnsi" w:hAnsiTheme="minorHAnsi" w:cstheme="minorHAnsi"/>
            <w:bCs/>
            <w:szCs w:val="32"/>
          </w:rPr>
          <w:t xml:space="preserve">Panomera® </w:t>
        </w:r>
        <w:r w:rsidR="00FB3C6A" w:rsidRPr="00FB3C6A">
          <w:rPr>
            <w:rStyle w:val="Hyperlink"/>
            <w:rFonts w:asciiTheme="minorHAnsi" w:hAnsiTheme="minorHAnsi" w:cstheme="minorHAnsi"/>
            <w:bCs/>
            <w:szCs w:val="32"/>
          </w:rPr>
          <w:t xml:space="preserve">S4 </w:t>
        </w:r>
        <w:r w:rsidRPr="00FB3C6A">
          <w:rPr>
            <w:rStyle w:val="Hyperlink"/>
            <w:rFonts w:asciiTheme="minorHAnsi" w:hAnsiTheme="minorHAnsi" w:cstheme="minorHAnsi"/>
            <w:bCs/>
            <w:szCs w:val="32"/>
          </w:rPr>
          <w:t>Skyview</w:t>
        </w:r>
      </w:hyperlink>
      <w:r w:rsidRPr="002379C9">
        <w:rPr>
          <w:rFonts w:asciiTheme="minorHAnsi" w:hAnsiTheme="minorHAnsi" w:cstheme="minorHAnsi"/>
          <w:bCs/>
          <w:color w:val="000000" w:themeColor="text1"/>
          <w:szCs w:val="32"/>
        </w:rPr>
        <w:t xml:space="preserve"> ermöglicht Dallmeier die zuverlässige Beobachtung selbst sehr großer Flächen und weit entfernter Bereiche.</w:t>
      </w:r>
      <w:r w:rsidR="00C454D2">
        <w:rPr>
          <w:rFonts w:asciiTheme="minorHAnsi" w:hAnsiTheme="minorHAnsi" w:cstheme="minorHAnsi"/>
          <w:bCs/>
          <w:color w:val="000000" w:themeColor="text1"/>
          <w:szCs w:val="32"/>
        </w:rPr>
        <w:t xml:space="preserve"> </w:t>
      </w:r>
    </w:p>
    <w:p w14:paraId="2ABDE144" w14:textId="77777777" w:rsidR="00C454D2" w:rsidRDefault="00C454D2" w:rsidP="002379C9">
      <w:pPr>
        <w:jc w:val="both"/>
        <w:rPr>
          <w:rFonts w:asciiTheme="minorHAnsi" w:hAnsiTheme="minorHAnsi" w:cstheme="minorHAnsi"/>
          <w:bCs/>
          <w:color w:val="000000" w:themeColor="text1"/>
          <w:szCs w:val="32"/>
        </w:rPr>
      </w:pPr>
    </w:p>
    <w:p w14:paraId="0850C967" w14:textId="4CC986BA" w:rsidR="00C454D2" w:rsidRDefault="00C454D2" w:rsidP="002379C9">
      <w:pPr>
        <w:jc w:val="both"/>
        <w:rPr>
          <w:rFonts w:asciiTheme="minorHAnsi" w:hAnsiTheme="minorHAnsi" w:cstheme="minorHAnsi"/>
          <w:bCs/>
          <w:color w:val="000000" w:themeColor="text1"/>
          <w:szCs w:val="32"/>
        </w:rPr>
      </w:pPr>
      <w:r w:rsidRPr="00C454D2">
        <w:rPr>
          <w:rFonts w:asciiTheme="minorHAnsi" w:hAnsiTheme="minorHAnsi" w:cstheme="minorHAnsi"/>
          <w:bCs/>
          <w:color w:val="000000" w:themeColor="text1"/>
          <w:szCs w:val="32"/>
        </w:rPr>
        <w:t xml:space="preserve">Mit der </w:t>
      </w:r>
      <w:hyperlink r:id="rId10" w:history="1">
        <w:r w:rsidRPr="0090548A">
          <w:rPr>
            <w:rStyle w:val="Hyperlink"/>
            <w:rFonts w:asciiTheme="minorHAnsi" w:hAnsiTheme="minorHAnsi" w:cstheme="minorHAnsi"/>
            <w:bCs/>
            <w:szCs w:val="32"/>
          </w:rPr>
          <w:t>Panomera</w:t>
        </w:r>
        <w:r w:rsidR="00250677">
          <w:rPr>
            <w:rStyle w:val="Hyperlink"/>
            <w:rFonts w:asciiTheme="minorHAnsi" w:hAnsiTheme="minorHAnsi" w:cstheme="minorHAnsi"/>
            <w:bCs/>
            <w:szCs w:val="32"/>
          </w:rPr>
          <w:t>®</w:t>
        </w:r>
        <w:r w:rsidRPr="0090548A">
          <w:rPr>
            <w:rStyle w:val="Hyperlink"/>
            <w:rFonts w:asciiTheme="minorHAnsi" w:hAnsiTheme="minorHAnsi" w:cstheme="minorHAnsi"/>
            <w:bCs/>
            <w:szCs w:val="32"/>
          </w:rPr>
          <w:t xml:space="preserve"> S8 Runway Lösung</w:t>
        </w:r>
      </w:hyperlink>
      <w:r w:rsidRPr="00C454D2">
        <w:rPr>
          <w:rFonts w:asciiTheme="minorHAnsi" w:hAnsiTheme="minorHAnsi" w:cstheme="minorHAnsi"/>
          <w:bCs/>
          <w:color w:val="000000" w:themeColor="text1"/>
          <w:szCs w:val="32"/>
        </w:rPr>
        <w:t xml:space="preserve"> kann eine Start- und Landebahn nahtlos von einem einzigen Standort aus gesichert werden. Insgesamt sechzehn 4K-Sensoren, die in einer einzigen Übersicht zusammengefasst sind, bieten eine ausreichende Auflösung, um Bewegungen entlang der gesamten Strecke live zu verfolgen oder Vorfälle in der Aufzeichnung zu untersuchen.</w:t>
      </w:r>
    </w:p>
    <w:p w14:paraId="48D15984" w14:textId="77777777" w:rsidR="00C454D2" w:rsidRDefault="00C454D2" w:rsidP="002379C9">
      <w:pPr>
        <w:jc w:val="both"/>
        <w:rPr>
          <w:rFonts w:asciiTheme="minorHAnsi" w:hAnsiTheme="minorHAnsi" w:cstheme="minorHAnsi"/>
          <w:bCs/>
          <w:color w:val="000000" w:themeColor="text1"/>
          <w:szCs w:val="32"/>
        </w:rPr>
      </w:pPr>
    </w:p>
    <w:p w14:paraId="2B8877C2" w14:textId="5BDAD76C" w:rsidR="00C454D2" w:rsidRDefault="00C454D2" w:rsidP="002379C9">
      <w:pPr>
        <w:jc w:val="both"/>
        <w:rPr>
          <w:rFonts w:asciiTheme="minorHAnsi" w:hAnsiTheme="minorHAnsi" w:cstheme="minorHAnsi"/>
          <w:bCs/>
          <w:color w:val="000000" w:themeColor="text1"/>
          <w:szCs w:val="32"/>
        </w:rPr>
      </w:pPr>
      <w:r>
        <w:rPr>
          <w:rFonts w:asciiTheme="minorHAnsi" w:hAnsiTheme="minorHAnsi" w:cstheme="minorHAnsi"/>
          <w:bCs/>
          <w:color w:val="000000" w:themeColor="text1"/>
          <w:szCs w:val="32"/>
        </w:rPr>
        <w:t>Die</w:t>
      </w:r>
      <w:r w:rsidRPr="00C454D2">
        <w:rPr>
          <w:rFonts w:asciiTheme="minorHAnsi" w:hAnsiTheme="minorHAnsi" w:cstheme="minorHAnsi"/>
          <w:bCs/>
          <w:color w:val="000000" w:themeColor="text1"/>
          <w:szCs w:val="32"/>
        </w:rPr>
        <w:t> </w:t>
      </w:r>
      <w:hyperlink r:id="rId11" w:history="1">
        <w:r w:rsidRPr="00C454D2">
          <w:rPr>
            <w:rStyle w:val="Hyperlink"/>
            <w:rFonts w:asciiTheme="minorHAnsi" w:hAnsiTheme="minorHAnsi" w:cstheme="minorHAnsi"/>
            <w:bCs/>
            <w:szCs w:val="32"/>
          </w:rPr>
          <w:t>Panomera® S4 Skyview</w:t>
        </w:r>
      </w:hyperlink>
      <w:r>
        <w:rPr>
          <w:rFonts w:asciiTheme="minorHAnsi" w:hAnsiTheme="minorHAnsi" w:cstheme="minorHAnsi"/>
          <w:bCs/>
          <w:color w:val="000000" w:themeColor="text1"/>
          <w:szCs w:val="32"/>
        </w:rPr>
        <w:t xml:space="preserve"> kann d</w:t>
      </w:r>
      <w:r w:rsidRPr="00C454D2">
        <w:rPr>
          <w:rFonts w:asciiTheme="minorHAnsi" w:hAnsiTheme="minorHAnsi" w:cstheme="minorHAnsi"/>
          <w:bCs/>
          <w:color w:val="000000" w:themeColor="text1"/>
          <w:szCs w:val="32"/>
        </w:rPr>
        <w:t>urch den großen vertikalen Erfassungswinkel nach oben de</w:t>
      </w:r>
      <w:r>
        <w:rPr>
          <w:rFonts w:asciiTheme="minorHAnsi" w:hAnsiTheme="minorHAnsi" w:cstheme="minorHAnsi"/>
          <w:bCs/>
          <w:color w:val="000000" w:themeColor="text1"/>
          <w:szCs w:val="32"/>
        </w:rPr>
        <w:t>n</w:t>
      </w:r>
      <w:r w:rsidRPr="00C454D2">
        <w:rPr>
          <w:rFonts w:asciiTheme="minorHAnsi" w:hAnsiTheme="minorHAnsi" w:cstheme="minorHAnsi"/>
          <w:bCs/>
          <w:color w:val="000000" w:themeColor="text1"/>
          <w:szCs w:val="32"/>
        </w:rPr>
        <w:t xml:space="preserve"> Luftraum an Flughäfen effizient überwachen. Damit eignet sich das System ideal zur Erkennung und Beobachtung von Flugkörpern jeglicher Art. Beispielsweise können Flugzeuge, die sich im Landeanflug oder einer Warteschleife befinden, zuverlässig verfolgt werden. Auch größere Vogelschwärme oder unautorisierte Flugobjekte lassen sich frühzeitig erkennen und bewerten.</w:t>
      </w:r>
    </w:p>
    <w:p w14:paraId="77F67B3F" w14:textId="77777777" w:rsidR="00A23852" w:rsidRPr="002379C9" w:rsidRDefault="00A23852" w:rsidP="002379C9">
      <w:pPr>
        <w:jc w:val="both"/>
        <w:rPr>
          <w:rFonts w:asciiTheme="minorHAnsi" w:hAnsiTheme="minorHAnsi" w:cstheme="minorHAnsi"/>
          <w:bCs/>
          <w:color w:val="000000" w:themeColor="text1"/>
          <w:szCs w:val="32"/>
        </w:rPr>
      </w:pPr>
    </w:p>
    <w:p w14:paraId="0BC68606" w14:textId="77777777" w:rsidR="002379C9" w:rsidRDefault="002379C9" w:rsidP="002379C9">
      <w:pPr>
        <w:jc w:val="both"/>
        <w:rPr>
          <w:rFonts w:asciiTheme="minorHAnsi" w:hAnsiTheme="minorHAnsi" w:cstheme="minorHAnsi"/>
          <w:bCs/>
          <w:color w:val="000000" w:themeColor="text1"/>
          <w:szCs w:val="32"/>
        </w:rPr>
      </w:pPr>
      <w:r w:rsidRPr="002379C9">
        <w:rPr>
          <w:rFonts w:asciiTheme="minorHAnsi" w:hAnsiTheme="minorHAnsi" w:cstheme="minorHAnsi"/>
          <w:bCs/>
          <w:color w:val="000000" w:themeColor="text1"/>
          <w:szCs w:val="32"/>
        </w:rPr>
        <w:t>Grundlage dafür ist die patentierte Panomera® Multifocal-Sensortechnologie. Mehrere Sensoren mit unterschiedlichen Brennweiten erfassen dabei gleichzeitig einen Bereich und liefern sowohl eine Gesamtübersicht als auch hochauflösende Detaildarstellungen. Flughafenbetreiber erhalten dadurch eine durchgängige Situationsübersicht über das gesamte Airfield – bei deutlich geringerem Infrastrukturaufwand als mit konventionellen Kamerakonzepten.</w:t>
      </w:r>
    </w:p>
    <w:p w14:paraId="34E5A905" w14:textId="77777777" w:rsidR="00A23852" w:rsidRPr="002379C9" w:rsidRDefault="00A23852" w:rsidP="002379C9">
      <w:pPr>
        <w:jc w:val="both"/>
        <w:rPr>
          <w:rFonts w:asciiTheme="minorHAnsi" w:hAnsiTheme="minorHAnsi" w:cstheme="minorHAnsi"/>
          <w:bCs/>
          <w:color w:val="000000" w:themeColor="text1"/>
          <w:szCs w:val="32"/>
        </w:rPr>
      </w:pPr>
    </w:p>
    <w:p w14:paraId="5A10591D" w14:textId="526B21C1" w:rsidR="002379C9" w:rsidRDefault="002379C9" w:rsidP="002379C9">
      <w:pPr>
        <w:jc w:val="both"/>
        <w:rPr>
          <w:rFonts w:asciiTheme="minorHAnsi" w:hAnsiTheme="minorHAnsi" w:cstheme="minorHAnsi"/>
          <w:bCs/>
          <w:color w:val="000000" w:themeColor="text1"/>
          <w:szCs w:val="32"/>
        </w:rPr>
      </w:pPr>
      <w:r w:rsidRPr="002379C9">
        <w:rPr>
          <w:rFonts w:asciiTheme="minorHAnsi" w:hAnsiTheme="minorHAnsi" w:cstheme="minorHAnsi"/>
          <w:bCs/>
          <w:color w:val="000000" w:themeColor="text1"/>
          <w:szCs w:val="32"/>
        </w:rPr>
        <w:t>Ergänzend unterstützen KI-basierte Analysefunktionen bei der automatischen Erkennung und Nachverfolgung von Luftfahrzeugen, Fahrzeugen und weiteren relevanten Objekten. Dies erleichtert die Arbeit von Air Traffic Control, Apron Management und Security-</w:t>
      </w:r>
      <w:r w:rsidRPr="002379C9">
        <w:rPr>
          <w:rFonts w:asciiTheme="minorHAnsi" w:hAnsiTheme="minorHAnsi" w:cstheme="minorHAnsi"/>
          <w:bCs/>
          <w:color w:val="000000" w:themeColor="text1"/>
          <w:szCs w:val="32"/>
        </w:rPr>
        <w:lastRenderedPageBreak/>
        <w:t xml:space="preserve">Verantwortlichen und kann dazu beitragen, </w:t>
      </w:r>
      <w:r w:rsidR="00C322D3" w:rsidRPr="00C322D3">
        <w:rPr>
          <w:rFonts w:asciiTheme="minorHAnsi" w:hAnsiTheme="minorHAnsi" w:cstheme="minorHAnsi"/>
          <w:bCs/>
          <w:color w:val="000000" w:themeColor="text1"/>
          <w:szCs w:val="32"/>
        </w:rPr>
        <w:t>potenzielle Runway Incursions und andere kritische Situationen frühzeitig zu erkennen</w:t>
      </w:r>
      <w:r w:rsidRPr="002379C9">
        <w:rPr>
          <w:rFonts w:asciiTheme="minorHAnsi" w:hAnsiTheme="minorHAnsi" w:cstheme="minorHAnsi"/>
          <w:bCs/>
          <w:color w:val="000000" w:themeColor="text1"/>
          <w:szCs w:val="32"/>
        </w:rPr>
        <w:t>.</w:t>
      </w:r>
    </w:p>
    <w:p w14:paraId="2F52EB0C" w14:textId="77777777" w:rsidR="00C322D3" w:rsidRDefault="00C322D3" w:rsidP="002379C9">
      <w:pPr>
        <w:jc w:val="both"/>
        <w:rPr>
          <w:rFonts w:asciiTheme="minorHAnsi" w:hAnsiTheme="minorHAnsi" w:cstheme="minorHAnsi"/>
          <w:bCs/>
          <w:color w:val="000000" w:themeColor="text1"/>
          <w:szCs w:val="32"/>
        </w:rPr>
      </w:pPr>
    </w:p>
    <w:p w14:paraId="72F095C0" w14:textId="77777777" w:rsidR="00C322D3" w:rsidRDefault="00C322D3" w:rsidP="00C322D3">
      <w:pPr>
        <w:jc w:val="both"/>
        <w:rPr>
          <w:rFonts w:asciiTheme="minorHAnsi" w:hAnsiTheme="minorHAnsi" w:cstheme="minorHAnsi"/>
          <w:b/>
          <w:bCs/>
          <w:color w:val="000000" w:themeColor="text1"/>
          <w:szCs w:val="32"/>
        </w:rPr>
      </w:pPr>
      <w:r w:rsidRPr="00C322D3">
        <w:rPr>
          <w:rFonts w:asciiTheme="minorHAnsi" w:hAnsiTheme="minorHAnsi" w:cstheme="minorHAnsi"/>
          <w:b/>
          <w:bCs/>
          <w:color w:val="000000" w:themeColor="text1"/>
          <w:szCs w:val="32"/>
        </w:rPr>
        <w:t>Beyond the Image: Passagierströme und Prozesse optimieren</w:t>
      </w:r>
    </w:p>
    <w:p w14:paraId="12ADEE60" w14:textId="77777777" w:rsidR="00C322D3" w:rsidRPr="00C322D3" w:rsidRDefault="00C322D3" w:rsidP="00C322D3">
      <w:pPr>
        <w:jc w:val="both"/>
        <w:rPr>
          <w:rFonts w:asciiTheme="minorHAnsi" w:hAnsiTheme="minorHAnsi" w:cstheme="minorHAnsi"/>
          <w:bCs/>
          <w:color w:val="000000" w:themeColor="text1"/>
          <w:szCs w:val="32"/>
        </w:rPr>
      </w:pPr>
      <w:r w:rsidRPr="00C322D3">
        <w:rPr>
          <w:rFonts w:asciiTheme="minorHAnsi" w:hAnsiTheme="minorHAnsi" w:cstheme="minorHAnsi"/>
          <w:bCs/>
          <w:color w:val="000000" w:themeColor="text1"/>
          <w:szCs w:val="32"/>
        </w:rPr>
        <w:t xml:space="preserve">Neben klassischen Security-Anwendungen unterstützt Dallmeier Flughäfen bei der Optimierung operativer Prozesse. </w:t>
      </w:r>
      <w:r w:rsidRPr="00C322D3">
        <w:rPr>
          <w:rFonts w:asciiTheme="minorHAnsi" w:hAnsiTheme="minorHAnsi" w:cstheme="minorHAnsi"/>
          <w:color w:val="000000" w:themeColor="text1"/>
          <w:szCs w:val="32"/>
        </w:rPr>
        <w:t>Moderne Videotechnologie liefert wertvolle Daten und Erkenntnisse, die weit über das eigentliche Bild hinausgehen.</w:t>
      </w:r>
      <w:r>
        <w:rPr>
          <w:rFonts w:asciiTheme="minorHAnsi" w:hAnsiTheme="minorHAnsi" w:cstheme="minorHAnsi"/>
          <w:color w:val="000000" w:themeColor="text1"/>
          <w:szCs w:val="32"/>
        </w:rPr>
        <w:t xml:space="preserve"> </w:t>
      </w:r>
      <w:r w:rsidRPr="00C322D3">
        <w:rPr>
          <w:rFonts w:asciiTheme="minorHAnsi" w:hAnsiTheme="minorHAnsi" w:cstheme="minorHAnsi"/>
          <w:bCs/>
          <w:color w:val="000000" w:themeColor="text1"/>
          <w:szCs w:val="32"/>
        </w:rPr>
        <w:t>Betreiber können Passagierströme analysieren, Engpässe identifizieren und Ressourcen bedarfsgerecht einsetzen. Das Ergebnis sind effizientere Abläufe, kürzere Wartezeiten und eine verbesserte Aufenthaltsqualität für Passagiere. Gleichzeitig schaffen optimierte Prozesse die Grundlage für einen wirtschaftlicheren Flughafenbetrieb.</w:t>
      </w:r>
    </w:p>
    <w:p w14:paraId="4EE99B1D" w14:textId="77777777" w:rsidR="00C322D3" w:rsidRPr="002379C9" w:rsidRDefault="00C322D3" w:rsidP="002379C9">
      <w:pPr>
        <w:jc w:val="both"/>
        <w:rPr>
          <w:rFonts w:asciiTheme="minorHAnsi" w:hAnsiTheme="minorHAnsi" w:cstheme="minorHAnsi"/>
          <w:bCs/>
          <w:color w:val="000000" w:themeColor="text1"/>
          <w:szCs w:val="32"/>
        </w:rPr>
      </w:pPr>
    </w:p>
    <w:p w14:paraId="440CB353" w14:textId="2C050571" w:rsidR="00C322D3" w:rsidRPr="00C322D3" w:rsidRDefault="00C322D3" w:rsidP="00C322D3">
      <w:pPr>
        <w:jc w:val="both"/>
        <w:rPr>
          <w:rFonts w:asciiTheme="minorHAnsi" w:hAnsiTheme="minorHAnsi" w:cstheme="minorHAnsi"/>
          <w:b/>
          <w:bCs/>
          <w:color w:val="000000" w:themeColor="text1"/>
          <w:szCs w:val="32"/>
        </w:rPr>
      </w:pPr>
      <w:r w:rsidRPr="00C322D3">
        <w:rPr>
          <w:rFonts w:asciiTheme="minorHAnsi" w:hAnsiTheme="minorHAnsi" w:cstheme="minorHAnsi"/>
          <w:b/>
          <w:bCs/>
          <w:color w:val="000000" w:themeColor="text1"/>
          <w:szCs w:val="32"/>
        </w:rPr>
        <w:t>Tower-Technologie neu gedacht</w:t>
      </w:r>
    </w:p>
    <w:p w14:paraId="36484E98" w14:textId="7508E15D" w:rsidR="00C322D3" w:rsidRPr="00C322D3" w:rsidRDefault="00C322D3" w:rsidP="00C322D3">
      <w:pPr>
        <w:jc w:val="both"/>
        <w:rPr>
          <w:rFonts w:asciiTheme="minorHAnsi" w:hAnsiTheme="minorHAnsi" w:cstheme="minorHAnsi"/>
          <w:color w:val="000000" w:themeColor="text1"/>
          <w:szCs w:val="32"/>
        </w:rPr>
      </w:pPr>
      <w:r w:rsidRPr="00C322D3">
        <w:rPr>
          <w:rFonts w:asciiTheme="minorHAnsi" w:hAnsiTheme="minorHAnsi" w:cstheme="minorHAnsi"/>
          <w:color w:val="000000" w:themeColor="text1"/>
          <w:szCs w:val="32"/>
        </w:rPr>
        <w:t xml:space="preserve">Die hochauflösenden Videodaten bilden nicht nur die Grundlage für Security-Anwendungen auf dem Airfield, sondern auch für moderne </w:t>
      </w:r>
      <w:hyperlink r:id="rId12" w:history="1">
        <w:r w:rsidRPr="00FB3C6A">
          <w:rPr>
            <w:rStyle w:val="Hyperlink"/>
            <w:rFonts w:asciiTheme="minorHAnsi" w:hAnsiTheme="minorHAnsi" w:cstheme="minorHAnsi"/>
            <w:szCs w:val="32"/>
          </w:rPr>
          <w:t>Virtual- und Remote-Tower-Konzepte</w:t>
        </w:r>
      </w:hyperlink>
      <w:r w:rsidRPr="00C322D3">
        <w:rPr>
          <w:rFonts w:asciiTheme="minorHAnsi" w:hAnsiTheme="minorHAnsi" w:cstheme="minorHAnsi"/>
          <w:color w:val="000000" w:themeColor="text1"/>
          <w:szCs w:val="32"/>
        </w:rPr>
        <w:t>.</w:t>
      </w:r>
    </w:p>
    <w:p w14:paraId="0EFBF616" w14:textId="77777777" w:rsidR="00C322D3" w:rsidRDefault="00C322D3" w:rsidP="00C322D3">
      <w:pPr>
        <w:jc w:val="both"/>
        <w:rPr>
          <w:rFonts w:asciiTheme="minorHAnsi" w:hAnsiTheme="minorHAnsi" w:cstheme="minorHAnsi"/>
          <w:bCs/>
          <w:color w:val="000000" w:themeColor="text1"/>
          <w:szCs w:val="32"/>
        </w:rPr>
      </w:pPr>
    </w:p>
    <w:p w14:paraId="731C6DCD" w14:textId="337F2B12" w:rsidR="00C322D3" w:rsidRPr="00A23852" w:rsidRDefault="00C322D3" w:rsidP="00C322D3">
      <w:pPr>
        <w:jc w:val="both"/>
        <w:rPr>
          <w:rFonts w:asciiTheme="minorHAnsi" w:hAnsiTheme="minorHAnsi" w:cstheme="minorHAnsi"/>
          <w:bCs/>
          <w:color w:val="000000" w:themeColor="text1"/>
          <w:szCs w:val="32"/>
        </w:rPr>
      </w:pPr>
      <w:r w:rsidRPr="00A23852">
        <w:rPr>
          <w:rFonts w:asciiTheme="minorHAnsi" w:hAnsiTheme="minorHAnsi" w:cstheme="minorHAnsi"/>
          <w:bCs/>
          <w:color w:val="000000" w:themeColor="text1"/>
          <w:szCs w:val="32"/>
        </w:rPr>
        <w:t>Insbesondere Regionalflughäfen stehen unter zunehmendem Kostendruck und haben gleichzeitig Schwierigkeiten, qualifizierte Fluglotsen zu gewinnen und langfristig zu binden.</w:t>
      </w:r>
      <w:r>
        <w:rPr>
          <w:rFonts w:asciiTheme="minorHAnsi" w:hAnsiTheme="minorHAnsi" w:cstheme="minorHAnsi"/>
          <w:bCs/>
          <w:color w:val="000000" w:themeColor="text1"/>
          <w:szCs w:val="32"/>
        </w:rPr>
        <w:t xml:space="preserve"> </w:t>
      </w:r>
      <w:r w:rsidRPr="00A23852">
        <w:rPr>
          <w:rFonts w:asciiTheme="minorHAnsi" w:hAnsiTheme="minorHAnsi" w:cstheme="minorHAnsi"/>
          <w:bCs/>
          <w:color w:val="000000" w:themeColor="text1"/>
          <w:szCs w:val="32"/>
        </w:rPr>
        <w:t>Remote-Tower-Konzepte ermöglichen es, den Flugbetrieb eines Flughafens aus der Ferne zu überwachen und zu steuern. Darüber hinaus können Fluglotsen flexibel für mehrere Flughäfen eingesetzt werden. Dies schafft neue Möglichkeiten, Personalressourcen effizient zu nutzen und Betriebsabläufe wirtschaftlicher zu gestalten.</w:t>
      </w:r>
      <w:r>
        <w:rPr>
          <w:rFonts w:asciiTheme="minorHAnsi" w:hAnsiTheme="minorHAnsi" w:cstheme="minorHAnsi"/>
          <w:bCs/>
          <w:color w:val="000000" w:themeColor="text1"/>
          <w:szCs w:val="32"/>
        </w:rPr>
        <w:t xml:space="preserve"> </w:t>
      </w:r>
      <w:r w:rsidR="00FB3C6A">
        <w:rPr>
          <w:rFonts w:asciiTheme="minorHAnsi" w:hAnsiTheme="minorHAnsi" w:cstheme="minorHAnsi"/>
          <w:bCs/>
          <w:color w:val="000000" w:themeColor="text1"/>
          <w:szCs w:val="32"/>
        </w:rPr>
        <w:t>T</w:t>
      </w:r>
      <w:r w:rsidR="00FB3C6A" w:rsidRPr="00FB3C6A">
        <w:rPr>
          <w:rFonts w:asciiTheme="minorHAnsi" w:hAnsiTheme="minorHAnsi" w:cstheme="minorHAnsi"/>
          <w:bCs/>
          <w:color w:val="000000" w:themeColor="text1"/>
          <w:szCs w:val="32"/>
        </w:rPr>
        <w:t>echnische Features wie Flugdatenintegration, automatisiertes Flugzeugtracking und Runway Incursion Mitigation Analytics unterstützen d</w:t>
      </w:r>
      <w:r w:rsidR="00FB3C6A">
        <w:rPr>
          <w:rFonts w:asciiTheme="minorHAnsi" w:hAnsiTheme="minorHAnsi" w:cstheme="minorHAnsi"/>
          <w:bCs/>
          <w:color w:val="000000" w:themeColor="text1"/>
          <w:szCs w:val="32"/>
        </w:rPr>
        <w:t>ie</w:t>
      </w:r>
      <w:r w:rsidR="00FB3C6A" w:rsidRPr="00FB3C6A">
        <w:rPr>
          <w:rFonts w:asciiTheme="minorHAnsi" w:hAnsiTheme="minorHAnsi" w:cstheme="minorHAnsi"/>
          <w:bCs/>
          <w:color w:val="000000" w:themeColor="text1"/>
          <w:szCs w:val="32"/>
        </w:rPr>
        <w:t xml:space="preserve"> Fluglotsen zusätzlich bei </w:t>
      </w:r>
      <w:r w:rsidR="00FB3C6A">
        <w:rPr>
          <w:rFonts w:asciiTheme="minorHAnsi" w:hAnsiTheme="minorHAnsi" w:cstheme="minorHAnsi"/>
          <w:bCs/>
          <w:color w:val="000000" w:themeColor="text1"/>
          <w:szCs w:val="32"/>
        </w:rPr>
        <w:t>ihrer</w:t>
      </w:r>
      <w:r w:rsidR="00FB3C6A" w:rsidRPr="00FB3C6A">
        <w:rPr>
          <w:rFonts w:asciiTheme="minorHAnsi" w:hAnsiTheme="minorHAnsi" w:cstheme="minorHAnsi"/>
          <w:bCs/>
          <w:color w:val="000000" w:themeColor="text1"/>
          <w:szCs w:val="32"/>
        </w:rPr>
        <w:t xml:space="preserve"> Arbeit.</w:t>
      </w:r>
    </w:p>
    <w:p w14:paraId="540F4C1B" w14:textId="77777777" w:rsidR="00C322D3" w:rsidRDefault="00C322D3" w:rsidP="002379C9">
      <w:pPr>
        <w:jc w:val="both"/>
        <w:rPr>
          <w:rFonts w:asciiTheme="minorHAnsi" w:hAnsiTheme="minorHAnsi" w:cstheme="minorHAnsi"/>
          <w:b/>
          <w:bCs/>
          <w:color w:val="000000" w:themeColor="text1"/>
          <w:szCs w:val="32"/>
        </w:rPr>
      </w:pPr>
    </w:p>
    <w:p w14:paraId="5CA31B99" w14:textId="3EDC968A" w:rsidR="00FB3C6A" w:rsidRDefault="00FB3C6A" w:rsidP="002379C9">
      <w:pPr>
        <w:jc w:val="both"/>
        <w:rPr>
          <w:rFonts w:asciiTheme="minorHAnsi" w:hAnsiTheme="minorHAnsi" w:cstheme="minorHAnsi"/>
          <w:b/>
          <w:color w:val="000000" w:themeColor="text1"/>
          <w:szCs w:val="32"/>
        </w:rPr>
      </w:pPr>
      <w:r>
        <w:rPr>
          <w:rFonts w:asciiTheme="minorHAnsi" w:hAnsiTheme="minorHAnsi" w:cstheme="minorHAnsi"/>
          <w:b/>
          <w:color w:val="000000" w:themeColor="text1"/>
          <w:szCs w:val="32"/>
        </w:rPr>
        <w:t>Weitere Informationen:</w:t>
      </w:r>
    </w:p>
    <w:p w14:paraId="0E7FA879" w14:textId="2C6BEEEF" w:rsidR="00FB3C6A" w:rsidRPr="00FB3C6A" w:rsidRDefault="00FB3C6A" w:rsidP="00FB3C6A">
      <w:pPr>
        <w:pStyle w:val="Listenabsatz"/>
        <w:numPr>
          <w:ilvl w:val="0"/>
          <w:numId w:val="6"/>
        </w:numPr>
        <w:jc w:val="both"/>
        <w:rPr>
          <w:rFonts w:asciiTheme="minorHAnsi" w:hAnsiTheme="minorHAnsi" w:cstheme="minorHAnsi"/>
          <w:bCs/>
          <w:color w:val="000000" w:themeColor="text1"/>
          <w:szCs w:val="32"/>
        </w:rPr>
      </w:pPr>
      <w:hyperlink r:id="rId13" w:history="1">
        <w:r w:rsidRPr="00FB3C6A">
          <w:rPr>
            <w:rStyle w:val="Hyperlink"/>
            <w:rFonts w:asciiTheme="minorHAnsi" w:hAnsiTheme="minorHAnsi" w:cstheme="minorHAnsi"/>
            <w:bCs/>
            <w:szCs w:val="32"/>
          </w:rPr>
          <w:t>Dallmeier Lösungen für Flughäfen</w:t>
        </w:r>
      </w:hyperlink>
    </w:p>
    <w:p w14:paraId="08C160B2" w14:textId="4D867BF2" w:rsidR="00FB3C6A" w:rsidRPr="00FB3C6A" w:rsidRDefault="00FB3C6A" w:rsidP="00FB3C6A">
      <w:pPr>
        <w:pStyle w:val="Listenabsatz"/>
        <w:numPr>
          <w:ilvl w:val="0"/>
          <w:numId w:val="6"/>
        </w:numPr>
        <w:jc w:val="both"/>
        <w:rPr>
          <w:rFonts w:asciiTheme="minorHAnsi" w:hAnsiTheme="minorHAnsi" w:cstheme="minorHAnsi"/>
          <w:bCs/>
          <w:color w:val="000000" w:themeColor="text1"/>
          <w:szCs w:val="32"/>
        </w:rPr>
      </w:pPr>
      <w:hyperlink r:id="rId14" w:history="1">
        <w:r w:rsidRPr="0090548A">
          <w:rPr>
            <w:rStyle w:val="Hyperlink"/>
            <w:rFonts w:asciiTheme="minorHAnsi" w:hAnsiTheme="minorHAnsi" w:cstheme="minorHAnsi"/>
            <w:bCs/>
            <w:szCs w:val="32"/>
          </w:rPr>
          <w:t>Panomera® S8 Runway</w:t>
        </w:r>
      </w:hyperlink>
    </w:p>
    <w:p w14:paraId="78BC7E21" w14:textId="42C03D03" w:rsidR="00FB3C6A" w:rsidRPr="0090548A" w:rsidRDefault="0090548A" w:rsidP="00FB3C6A">
      <w:pPr>
        <w:pStyle w:val="Listenabsatz"/>
        <w:numPr>
          <w:ilvl w:val="0"/>
          <w:numId w:val="6"/>
        </w:numPr>
        <w:jc w:val="both"/>
        <w:rPr>
          <w:rStyle w:val="Hyperlink"/>
          <w:rFonts w:asciiTheme="minorHAnsi" w:hAnsiTheme="minorHAnsi" w:cstheme="minorHAnsi"/>
          <w:bCs/>
          <w:szCs w:val="32"/>
        </w:rPr>
      </w:pPr>
      <w:r>
        <w:rPr>
          <w:rFonts w:asciiTheme="minorHAnsi" w:hAnsiTheme="minorHAnsi" w:cstheme="minorHAnsi"/>
          <w:bCs/>
          <w:szCs w:val="32"/>
        </w:rPr>
        <w:fldChar w:fldCharType="begin"/>
      </w:r>
      <w:r w:rsidR="00714783">
        <w:rPr>
          <w:rFonts w:asciiTheme="minorHAnsi" w:hAnsiTheme="minorHAnsi" w:cstheme="minorHAnsi"/>
          <w:bCs/>
          <w:szCs w:val="32"/>
        </w:rPr>
        <w:instrText>HYPERLINK "https://www.dallmeier.com/de/produkte/panomera-kameras/panomera-s4/8-airport/panomera-s4-skyview"</w:instrText>
      </w:r>
      <w:r>
        <w:rPr>
          <w:rFonts w:asciiTheme="minorHAnsi" w:hAnsiTheme="minorHAnsi" w:cstheme="minorHAnsi"/>
          <w:bCs/>
          <w:szCs w:val="32"/>
        </w:rPr>
      </w:r>
      <w:r>
        <w:rPr>
          <w:rFonts w:asciiTheme="minorHAnsi" w:hAnsiTheme="minorHAnsi" w:cstheme="minorHAnsi"/>
          <w:bCs/>
          <w:szCs w:val="32"/>
        </w:rPr>
        <w:fldChar w:fldCharType="separate"/>
      </w:r>
      <w:r w:rsidR="00FB3C6A" w:rsidRPr="0090548A">
        <w:rPr>
          <w:rStyle w:val="Hyperlink"/>
          <w:rFonts w:asciiTheme="minorHAnsi" w:hAnsiTheme="minorHAnsi" w:cstheme="minorHAnsi"/>
          <w:bCs/>
          <w:szCs w:val="32"/>
        </w:rPr>
        <w:t>Panomera® S4 Skyview</w:t>
      </w:r>
    </w:p>
    <w:p w14:paraId="73B38713" w14:textId="54AAC2C6" w:rsidR="002379C9" w:rsidRPr="002379C9" w:rsidRDefault="0090548A" w:rsidP="002379C9">
      <w:pPr>
        <w:jc w:val="both"/>
        <w:rPr>
          <w:rFonts w:asciiTheme="minorHAnsi" w:hAnsiTheme="minorHAnsi" w:cstheme="minorHAnsi"/>
          <w:b/>
          <w:color w:val="FF0000"/>
          <w:szCs w:val="32"/>
        </w:rPr>
      </w:pPr>
      <w:r>
        <w:rPr>
          <w:rFonts w:asciiTheme="minorHAnsi" w:hAnsiTheme="minorHAnsi" w:cstheme="minorHAnsi"/>
          <w:bCs/>
          <w:szCs w:val="32"/>
        </w:rPr>
        <w:fldChar w:fldCharType="end"/>
      </w:r>
    </w:p>
    <w:p w14:paraId="771862F6" w14:textId="77777777" w:rsidR="0034643F" w:rsidRDefault="0034643F" w:rsidP="00F15264">
      <w:pPr>
        <w:jc w:val="both"/>
        <w:rPr>
          <w:rFonts w:asciiTheme="minorHAnsi" w:hAnsiTheme="minorHAnsi" w:cstheme="minorHAnsi"/>
          <w:b/>
          <w:color w:val="FF0000"/>
          <w:szCs w:val="32"/>
        </w:rPr>
      </w:pPr>
    </w:p>
    <w:p w14:paraId="56580B27" w14:textId="443C47F0" w:rsidR="00882394" w:rsidRDefault="00882394" w:rsidP="00F15264">
      <w:pPr>
        <w:jc w:val="both"/>
        <w:rPr>
          <w:rFonts w:asciiTheme="minorHAnsi" w:hAnsiTheme="minorHAnsi" w:cstheme="minorHAnsi"/>
          <w:b/>
          <w:color w:val="FF0000"/>
          <w:szCs w:val="32"/>
        </w:rPr>
      </w:pPr>
      <w:r w:rsidRPr="002A1979">
        <w:rPr>
          <w:rFonts w:asciiTheme="minorHAnsi" w:hAnsiTheme="minorHAnsi" w:cstheme="minorHAnsi"/>
          <w:b/>
          <w:color w:val="FF0000"/>
          <w:szCs w:val="32"/>
        </w:rPr>
        <w:t xml:space="preserve">+++ </w:t>
      </w:r>
      <w:r w:rsidR="001C4CAB" w:rsidRPr="002A1979">
        <w:rPr>
          <w:rFonts w:asciiTheme="minorHAnsi" w:hAnsiTheme="minorHAnsi" w:cstheme="minorHAnsi"/>
          <w:b/>
          <w:color w:val="FF0000"/>
          <w:szCs w:val="32"/>
        </w:rPr>
        <w:t>BILDUNTERSCHRIFT</w:t>
      </w:r>
      <w:r w:rsidRPr="002A1979">
        <w:rPr>
          <w:rFonts w:asciiTheme="minorHAnsi" w:hAnsiTheme="minorHAnsi" w:cstheme="minorHAnsi"/>
          <w:b/>
          <w:color w:val="FF0000"/>
          <w:szCs w:val="32"/>
        </w:rPr>
        <w:t xml:space="preserve"> +++</w:t>
      </w:r>
    </w:p>
    <w:p w14:paraId="5D264372" w14:textId="77777777" w:rsidR="00922D2C" w:rsidRPr="00922D2C" w:rsidRDefault="00922D2C" w:rsidP="00F15264">
      <w:pPr>
        <w:jc w:val="both"/>
        <w:rPr>
          <w:rFonts w:asciiTheme="minorHAnsi" w:hAnsiTheme="minorHAnsi" w:cstheme="minorHAnsi"/>
          <w:b/>
          <w:color w:val="FF0000"/>
          <w:sz w:val="16"/>
          <w:szCs w:val="16"/>
        </w:rPr>
      </w:pPr>
    </w:p>
    <w:p w14:paraId="796A7B08" w14:textId="11F5D9F7" w:rsidR="00725178" w:rsidRDefault="006865D0" w:rsidP="00A7179F">
      <w:pPr>
        <w:jc w:val="both"/>
        <w:rPr>
          <w:rFonts w:asciiTheme="minorHAnsi" w:hAnsiTheme="minorHAnsi" w:cstheme="minorHAnsi"/>
          <w:b/>
          <w:color w:val="FF0000"/>
          <w:szCs w:val="32"/>
        </w:rPr>
      </w:pPr>
      <w:r>
        <w:rPr>
          <w:rFonts w:asciiTheme="minorHAnsi" w:hAnsiTheme="minorHAnsi" w:cstheme="minorHAnsi"/>
          <w:b/>
          <w:color w:val="FF0000"/>
          <w:szCs w:val="32"/>
        </w:rPr>
        <w:t>Dallmeier_</w:t>
      </w:r>
      <w:r w:rsidR="005A3CEE">
        <w:rPr>
          <w:rFonts w:asciiTheme="minorHAnsi" w:hAnsiTheme="minorHAnsi" w:cstheme="minorHAnsi"/>
          <w:b/>
          <w:color w:val="FF0000"/>
          <w:szCs w:val="32"/>
        </w:rPr>
        <w:t>ACI-</w:t>
      </w:r>
      <w:r>
        <w:rPr>
          <w:rFonts w:asciiTheme="minorHAnsi" w:hAnsiTheme="minorHAnsi" w:cstheme="minorHAnsi"/>
          <w:b/>
          <w:color w:val="FF0000"/>
          <w:szCs w:val="32"/>
        </w:rPr>
        <w:t>2026</w:t>
      </w:r>
    </w:p>
    <w:p w14:paraId="2A64C616" w14:textId="26C1F28B" w:rsidR="00A7179F" w:rsidRPr="00C07488" w:rsidRDefault="006865D0" w:rsidP="00A7179F">
      <w:pPr>
        <w:jc w:val="both"/>
        <w:rPr>
          <w:rFonts w:asciiTheme="minorHAnsi" w:hAnsiTheme="minorHAnsi" w:cstheme="minorHAnsi"/>
          <w:bCs/>
          <w:color w:val="000000" w:themeColor="text1"/>
          <w:szCs w:val="32"/>
        </w:rPr>
      </w:pPr>
      <w:r>
        <w:rPr>
          <w:rFonts w:asciiTheme="minorHAnsi" w:hAnsiTheme="minorHAnsi" w:cstheme="minorHAnsi"/>
          <w:bCs/>
          <w:color w:val="000000" w:themeColor="text1"/>
        </w:rPr>
        <w:t xml:space="preserve">Dallmeier präsentiert </w:t>
      </w:r>
      <w:r w:rsidR="005A3CEE">
        <w:rPr>
          <w:rFonts w:asciiTheme="minorHAnsi" w:hAnsiTheme="minorHAnsi" w:cstheme="minorHAnsi"/>
          <w:bCs/>
          <w:color w:val="000000" w:themeColor="text1"/>
        </w:rPr>
        <w:t xml:space="preserve">ganzheitliche Videolösungen für Flughäfen auf dem </w:t>
      </w:r>
      <w:r w:rsidR="005A3CEE" w:rsidRPr="005A3CEE">
        <w:rPr>
          <w:rFonts w:asciiTheme="minorHAnsi" w:hAnsiTheme="minorHAnsi" w:cstheme="minorHAnsi"/>
          <w:bCs/>
          <w:color w:val="000000" w:themeColor="text1"/>
        </w:rPr>
        <w:t>ACI Airport Experience Summit 2026 in Istanbul</w:t>
      </w:r>
      <w:r>
        <w:rPr>
          <w:rFonts w:asciiTheme="minorHAnsi" w:hAnsiTheme="minorHAnsi" w:cstheme="minorHAnsi"/>
          <w:bCs/>
          <w:color w:val="000000" w:themeColor="text1"/>
        </w:rPr>
        <w:t>.</w:t>
      </w:r>
    </w:p>
    <w:p w14:paraId="770FF6FB" w14:textId="7DC5D9BC" w:rsidR="00A7179F" w:rsidRPr="00977A00" w:rsidRDefault="00A7179F" w:rsidP="00A7179F">
      <w:pPr>
        <w:jc w:val="both"/>
        <w:rPr>
          <w:rFonts w:asciiTheme="minorHAnsi" w:hAnsiTheme="minorHAnsi" w:cstheme="minorHAnsi"/>
          <w:i/>
          <w:iCs/>
          <w:color w:val="000000" w:themeColor="text1"/>
          <w:szCs w:val="32"/>
        </w:rPr>
      </w:pPr>
      <w:r w:rsidRPr="00977A00">
        <w:rPr>
          <w:rFonts w:asciiTheme="minorHAnsi" w:hAnsiTheme="minorHAnsi" w:cstheme="minorHAnsi"/>
          <w:i/>
          <w:iCs/>
          <w:color w:val="000000" w:themeColor="text1"/>
          <w:szCs w:val="32"/>
        </w:rPr>
        <w:t xml:space="preserve">Bildnachweis: </w:t>
      </w:r>
      <w:r w:rsidR="00977A00" w:rsidRPr="00977A00">
        <w:rPr>
          <w:rFonts w:asciiTheme="minorHAnsi" w:hAnsiTheme="minorHAnsi" w:cstheme="minorHAnsi"/>
          <w:i/>
          <w:iCs/>
          <w:color w:val="000000" w:themeColor="text1"/>
          <w:szCs w:val="32"/>
        </w:rPr>
        <w:t>Dallmeier</w:t>
      </w:r>
    </w:p>
    <w:p w14:paraId="15E7B0DF" w14:textId="77777777" w:rsidR="000E5181" w:rsidRDefault="000E5181" w:rsidP="00A7179F">
      <w:pPr>
        <w:jc w:val="both"/>
        <w:rPr>
          <w:rFonts w:asciiTheme="minorHAnsi" w:hAnsiTheme="minorHAnsi" w:cstheme="minorHAnsi"/>
          <w:i/>
          <w:iCs/>
          <w:color w:val="000000" w:themeColor="text1"/>
          <w:szCs w:val="32"/>
        </w:rPr>
      </w:pPr>
    </w:p>
    <w:p w14:paraId="50C4E940" w14:textId="77777777" w:rsidR="00FB3C6A" w:rsidRDefault="00FB3C6A" w:rsidP="00A7179F">
      <w:pPr>
        <w:jc w:val="both"/>
        <w:rPr>
          <w:rFonts w:asciiTheme="minorHAnsi" w:hAnsiTheme="minorHAnsi" w:cstheme="minorHAnsi"/>
          <w:i/>
          <w:iCs/>
          <w:color w:val="000000" w:themeColor="text1"/>
          <w:szCs w:val="32"/>
        </w:rPr>
      </w:pPr>
    </w:p>
    <w:p w14:paraId="520D0276" w14:textId="77777777" w:rsidR="00F73048" w:rsidRDefault="00F73048" w:rsidP="00F73048"/>
    <w:p w14:paraId="28F589F6" w14:textId="77777777" w:rsidR="00B860EA" w:rsidRDefault="00B860EA" w:rsidP="00F73048"/>
    <w:p w14:paraId="7FB257A9" w14:textId="77777777" w:rsidR="00B860EA" w:rsidRPr="00977A00" w:rsidRDefault="00B860EA" w:rsidP="00F73048"/>
    <w:p w14:paraId="78C43898" w14:textId="6EC7A683" w:rsidR="00A7179F" w:rsidRPr="004C6D7A" w:rsidRDefault="004C3C2D" w:rsidP="00A7179F">
      <w:pPr>
        <w:pStyle w:val="berschrift1"/>
      </w:pPr>
      <w:r w:rsidRPr="004C6D7A">
        <w:rPr>
          <w:bCs/>
          <w:sz w:val="24"/>
          <w:szCs w:val="24"/>
        </w:rPr>
        <w:lastRenderedPageBreak/>
        <w:t>*****</w:t>
      </w:r>
      <w:r w:rsidRPr="004C6D7A">
        <w:rPr>
          <w:bCs/>
        </w:rPr>
        <w:br/>
      </w:r>
      <w:r w:rsidR="00A7179F" w:rsidRPr="004C6D7A">
        <w:t>Dallmeier: Turn images into assets.</w:t>
      </w:r>
    </w:p>
    <w:p w14:paraId="1ABC15AF" w14:textId="77777777" w:rsidR="00A7179F" w:rsidRPr="005006CA" w:rsidRDefault="00A7179F" w:rsidP="00A7179F">
      <w:pPr>
        <w:pStyle w:val="berschrift1"/>
      </w:pPr>
      <w:r w:rsidRPr="004C3C2D">
        <w:t>Mit wegweisender Videotechnologie aus Deutschland.</w:t>
      </w:r>
    </w:p>
    <w:p w14:paraId="61867E64" w14:textId="3C9894CB" w:rsidR="001C4CAB" w:rsidRPr="00BF0E93" w:rsidRDefault="001C4CAB" w:rsidP="00A7179F">
      <w:pPr>
        <w:pStyle w:val="KeinLeerraum"/>
        <w:rPr>
          <w:rFonts w:asciiTheme="minorHAnsi" w:hAnsiTheme="minorHAnsi" w:cstheme="minorHAnsi"/>
        </w:rPr>
      </w:pPr>
    </w:p>
    <w:p w14:paraId="60AE5DFA" w14:textId="77777777" w:rsidR="00A7179F" w:rsidRPr="001759D5" w:rsidRDefault="00A7179F" w:rsidP="00A7179F">
      <w:pPr>
        <w:jc w:val="both"/>
      </w:pPr>
      <w:r w:rsidRPr="001759D5">
        <w:t>Im Jahr 1984 gründete Dieter Dallmeier die heutige Dallmeier electronic GmbH &amp; Co</w:t>
      </w:r>
      <w:r>
        <w:t>.</w:t>
      </w:r>
      <w:r w:rsidRPr="001759D5">
        <w:t xml:space="preserve"> KG – nicht in der sprichwörtlichen Garage, aber immerhin in einem Gartenhaus </w:t>
      </w:r>
      <w:r>
        <w:t xml:space="preserve">in </w:t>
      </w:r>
      <w:r w:rsidRPr="001759D5">
        <w:t xml:space="preserve">Regensburg. Heute hat das Unternehmen, das sich mit Fug und Recht </w:t>
      </w:r>
      <w:r>
        <w:t xml:space="preserve">als </w:t>
      </w:r>
      <w:r w:rsidRPr="001759D5">
        <w:t>Hidden Champion für Video</w:t>
      </w:r>
      <w:r>
        <w:t>informationstechnologie</w:t>
      </w:r>
      <w:r w:rsidRPr="001759D5">
        <w:t xml:space="preserve"> „Made in Germany“ bezeichnen darf, weltweit mehrere Hundert Mitarbeitende, davon über 250 allein am </w:t>
      </w:r>
      <w:r>
        <w:t>Unternehmenssitz</w:t>
      </w:r>
      <w:r w:rsidRPr="001759D5">
        <w:t xml:space="preserve"> in der Regensburger Innenstadt.</w:t>
      </w:r>
    </w:p>
    <w:p w14:paraId="1C58298C" w14:textId="77777777" w:rsidR="00A7179F" w:rsidRPr="001759D5" w:rsidRDefault="00A7179F" w:rsidP="00A7179F">
      <w:pPr>
        <w:jc w:val="both"/>
      </w:pPr>
    </w:p>
    <w:p w14:paraId="7D3E9EA5" w14:textId="77777777" w:rsidR="00A7179F" w:rsidRPr="00F31CCD" w:rsidRDefault="00A7179F" w:rsidP="00A7179F">
      <w:pPr>
        <w:jc w:val="both"/>
        <w:rPr>
          <w:b/>
          <w:bCs/>
          <w:sz w:val="22"/>
          <w:szCs w:val="22"/>
        </w:rPr>
      </w:pPr>
      <w:r w:rsidRPr="00F31CCD">
        <w:rPr>
          <w:b/>
          <w:bCs/>
        </w:rPr>
        <w:t>Unsere Kunden: Vom Gewerbebetrieb bis zum WM-Stadion</w:t>
      </w:r>
    </w:p>
    <w:p w14:paraId="66592862" w14:textId="77777777" w:rsidR="00A7179F" w:rsidRPr="001759D5" w:rsidRDefault="00A7179F" w:rsidP="00A7179F">
      <w:pPr>
        <w:jc w:val="both"/>
      </w:pPr>
      <w:r w:rsidRPr="001759D5">
        <w:t xml:space="preserve">Die Kamera-, Aufzeichnungs-, Software- und Analyselösungen von Dallmeier optimieren Sicherheit und Prozesse bei </w:t>
      </w:r>
      <w:r>
        <w:t>B2B-</w:t>
      </w:r>
      <w:r w:rsidRPr="001759D5">
        <w:t xml:space="preserve">Endkunden in den unterschiedlichsten Branchen in über 60 Ländern. Schwerpunktmäßig sind dies Anwender aus den Bereichen Casino, Safe </w:t>
      </w:r>
      <w:r>
        <w:t xml:space="preserve">&amp; Smart </w:t>
      </w:r>
      <w:r w:rsidRPr="001759D5">
        <w:t xml:space="preserve">City, Flughäfen, Logistik, Stadien und Industrie. Aber auch Banken, Einrichtungen der kritischen Infrastruktur </w:t>
      </w:r>
      <w:r>
        <w:t xml:space="preserve">(KRITIS) </w:t>
      </w:r>
      <w:r w:rsidRPr="001759D5">
        <w:t>sowie mittelständische Unternehmen aus allen Bereichen gehören zum Kundenkreis.</w:t>
      </w:r>
    </w:p>
    <w:p w14:paraId="056F2EF7" w14:textId="77777777" w:rsidR="00A7179F" w:rsidRPr="001759D5" w:rsidRDefault="00A7179F" w:rsidP="00A7179F">
      <w:pPr>
        <w:jc w:val="both"/>
      </w:pPr>
    </w:p>
    <w:p w14:paraId="15697AC5" w14:textId="77777777" w:rsidR="00A7179F" w:rsidRPr="00F31CCD" w:rsidRDefault="00A7179F" w:rsidP="00A7179F">
      <w:pPr>
        <w:jc w:val="both"/>
        <w:rPr>
          <w:b/>
          <w:bCs/>
        </w:rPr>
      </w:pPr>
      <w:r w:rsidRPr="00F31CCD">
        <w:rPr>
          <w:b/>
          <w:bCs/>
        </w:rPr>
        <w:t>Niedrige Gesamtbetriebskosten „Made in Germany“</w:t>
      </w:r>
    </w:p>
    <w:p w14:paraId="0A97A485" w14:textId="77777777" w:rsidR="00A7179F" w:rsidRPr="00F31CCD" w:rsidRDefault="00A7179F" w:rsidP="00A7179F">
      <w:pPr>
        <w:jc w:val="both"/>
      </w:pPr>
      <w:r w:rsidRPr="00F31CCD">
        <w:t xml:space="preserve">Mit wegweisenden Innovationen gelingt es Dallmeier immer wieder, sich technologisch an die Spitze zu setzen: Vom weltweit ersten Digitalen Bildspeicher mit Bewegungsanalyse im Jahr 1992 über die patentierte „Multifocal-Sensortechnologie“ </w:t>
      </w:r>
      <w:r>
        <w:t>Panomera</w:t>
      </w:r>
      <w:r w:rsidRPr="00F31CCD">
        <w:t>® mit ihrem „</w:t>
      </w:r>
      <w:r>
        <w:t>Mountera</w:t>
      </w:r>
      <w:r w:rsidRPr="00F31CCD">
        <w:t xml:space="preserve">®“ Montagesystem bis hin zur </w:t>
      </w:r>
      <w:r>
        <w:t>Domera</w:t>
      </w:r>
      <w:r w:rsidRPr="00F31CCD">
        <w:t>® Kamerafamilie, die bis zu 300 Kameravarianten mit nur 18 Komponenten ermöglicht</w:t>
      </w:r>
      <w:r>
        <w:t>. D</w:t>
      </w:r>
      <w:r w:rsidRPr="00F31CCD">
        <w:t>iese und viele weitere Innovationen stiften echten Kunden</w:t>
      </w:r>
      <w:r>
        <w:t>n</w:t>
      </w:r>
      <w:r w:rsidRPr="00F31CCD">
        <w:t>utzen und können mit ihrem dadurch niedrigem Total Cost of Ownership (TCO) und hohem Return on Investment (ROI) problemlos mit Systemen aus Niedriglohnländern konkurrieren.</w:t>
      </w:r>
    </w:p>
    <w:p w14:paraId="768F4AB2" w14:textId="77777777" w:rsidR="00A7179F" w:rsidRDefault="00A7179F" w:rsidP="00A7179F">
      <w:pPr>
        <w:jc w:val="both"/>
      </w:pPr>
    </w:p>
    <w:p w14:paraId="72317A55" w14:textId="77777777" w:rsidR="00A7179F" w:rsidRPr="00F31CCD" w:rsidRDefault="00A7179F" w:rsidP="00A7179F">
      <w:pPr>
        <w:jc w:val="both"/>
        <w:rPr>
          <w:b/>
          <w:bCs/>
          <w:sz w:val="22"/>
          <w:szCs w:val="22"/>
        </w:rPr>
      </w:pPr>
      <w:r w:rsidRPr="00F31CCD">
        <w:rPr>
          <w:b/>
          <w:bCs/>
        </w:rPr>
        <w:t>Cybersecurity, Datenschutz und ethische Verantwortung durch maximale Fertigungstiefe</w:t>
      </w:r>
    </w:p>
    <w:p w14:paraId="6F2F0FD4" w14:textId="464E9943" w:rsidR="00A7179F" w:rsidRDefault="00A7179F" w:rsidP="00A7179F">
      <w:pPr>
        <w:jc w:val="both"/>
      </w:pPr>
      <w:r w:rsidRPr="001759D5">
        <w:t>Durch „Made in Germany“ garantieren wir unseren Kunden zudem allerhöchste Standards bei den Themen Datenschutz, Cybersecurity und ethischer Verantwortung</w:t>
      </w:r>
      <w:r>
        <w:t>. Mit hoher</w:t>
      </w:r>
      <w:r w:rsidRPr="001759D5">
        <w:t xml:space="preserve"> Qualität und </w:t>
      </w:r>
      <w:r>
        <w:t>kurzen Lieferketten</w:t>
      </w:r>
      <w:r w:rsidRPr="001759D5">
        <w:t xml:space="preserve"> </w:t>
      </w:r>
      <w:r>
        <w:t xml:space="preserve">sorgen wir – </w:t>
      </w:r>
      <w:r w:rsidRPr="001759D5">
        <w:t>quasi nebenbei</w:t>
      </w:r>
      <w:r>
        <w:t xml:space="preserve"> – </w:t>
      </w:r>
      <w:r w:rsidRPr="001759D5">
        <w:t>auch noch für Nachhaltigkeit und Umweltschutz.</w:t>
      </w:r>
      <w:r>
        <w:t xml:space="preserve"> </w:t>
      </w:r>
      <w:r w:rsidRPr="001759D5">
        <w:t>In dem prominenten Gebäude direkt neben dem Regensburger Hauptbahnhof erfolgt deshalb nicht nur die gesamte Entwicklung</w:t>
      </w:r>
      <w:r>
        <w:t xml:space="preserve">, sondern auch </w:t>
      </w:r>
      <w:r w:rsidRPr="001759D5">
        <w:t>die komplette Fertigung der Produkte.</w:t>
      </w:r>
    </w:p>
    <w:p w14:paraId="7B7F2914" w14:textId="77777777" w:rsidR="00A7179F" w:rsidRDefault="00A7179F" w:rsidP="00A7179F">
      <w:pPr>
        <w:jc w:val="both"/>
      </w:pPr>
    </w:p>
    <w:p w14:paraId="5857E837" w14:textId="77777777" w:rsidR="00A7179F" w:rsidRDefault="00A7179F" w:rsidP="00A7179F">
      <w:pPr>
        <w:jc w:val="both"/>
      </w:pPr>
      <w:hyperlink r:id="rId15" w:history="1">
        <w:r w:rsidRPr="00C10AE7">
          <w:rPr>
            <w:rStyle w:val="Hyperlink"/>
          </w:rPr>
          <w:t>www.dallmeier.com</w:t>
        </w:r>
      </w:hyperlink>
    </w:p>
    <w:p w14:paraId="15AC465F" w14:textId="67103430" w:rsidR="00DE59A4" w:rsidRPr="001C4CAB" w:rsidRDefault="00A7179F" w:rsidP="004C6784">
      <w:pPr>
        <w:jc w:val="both"/>
      </w:pPr>
      <w:hyperlink r:id="rId16" w:history="1">
        <w:r w:rsidRPr="00C10AE7">
          <w:rPr>
            <w:rStyle w:val="Hyperlink"/>
          </w:rPr>
          <w:t>www.panomera.com</w:t>
        </w:r>
      </w:hyperlink>
    </w:p>
    <w:sectPr w:rsidR="00DE59A4" w:rsidRPr="001C4CAB" w:rsidSect="00D02756">
      <w:headerReference w:type="default" r:id="rId17"/>
      <w:footerReference w:type="default" r:id="rId18"/>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AD414" w14:textId="77777777" w:rsidR="00EF294D" w:rsidRDefault="00EF294D" w:rsidP="00164ED4">
      <w:r>
        <w:separator/>
      </w:r>
    </w:p>
  </w:endnote>
  <w:endnote w:type="continuationSeparator" w:id="0">
    <w:p w14:paraId="58F2EC5F" w14:textId="77777777" w:rsidR="00EF294D" w:rsidRDefault="00EF294D"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14207E60"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1C4CAB" w:rsidRPr="00BB5F03">
            <w:rPr>
              <w:rFonts w:asciiTheme="minorHAnsi" w:hAnsiTheme="minorHAnsi" w:cstheme="minorHAnsi"/>
              <w:sz w:val="14"/>
              <w:szCs w:val="14"/>
              <w:lang w:val="en-GB"/>
            </w:rPr>
            <w:t xml:space="preserve">estelle </w:t>
          </w:r>
          <w:r w:rsidRPr="00E90BED">
            <w:rPr>
              <w:rFonts w:cs="Arial"/>
              <w:spacing w:val="22"/>
              <w:sz w:val="14"/>
              <w:szCs w:val="14"/>
            </w:rPr>
            <w:sym w:font="Symbol" w:char="F0B7"/>
          </w:r>
          <w:r w:rsidR="004361DF" w:rsidRPr="00BB5F03">
            <w:rPr>
              <w:rFonts w:cs="Arial"/>
              <w:spacing w:val="22"/>
              <w:sz w:val="14"/>
              <w:szCs w:val="14"/>
              <w:lang w:val="en-GB"/>
            </w:rPr>
            <w:t xml:space="preserve"> </w:t>
          </w:r>
          <w:r w:rsidRPr="00BB5F03">
            <w:rPr>
              <w:rFonts w:asciiTheme="minorHAnsi" w:hAnsiTheme="minorHAnsi" w:cstheme="minorHAnsi"/>
              <w:sz w:val="14"/>
              <w:szCs w:val="14"/>
              <w:lang w:val="en-GB"/>
            </w:rPr>
            <w:t xml:space="preserve">Bahnhofstr.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A22402" w:rsidRPr="00922D2C">
            <w:rPr>
              <w:rFonts w:asciiTheme="minorHAnsi" w:hAnsiTheme="minorHAnsi" w:cstheme="minorHAnsi"/>
              <w:sz w:val="14"/>
              <w:szCs w:val="14"/>
            </w:rPr>
            <w:t>Deutschland</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 xml:space="preserve">ail: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3B4801AF"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5A3CEE">
            <w:rPr>
              <w:rFonts w:asciiTheme="minorHAnsi" w:hAnsiTheme="minorHAnsi" w:cstheme="minorHAnsi"/>
              <w:sz w:val="14"/>
              <w:szCs w:val="14"/>
            </w:rPr>
            <w:t>7</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F8571" w14:textId="77777777" w:rsidR="00EF294D" w:rsidRDefault="00EF294D" w:rsidP="00164ED4">
      <w:r>
        <w:separator/>
      </w:r>
    </w:p>
  </w:footnote>
  <w:footnote w:type="continuationSeparator" w:id="0">
    <w:p w14:paraId="671955D7" w14:textId="77777777" w:rsidR="00EF294D" w:rsidRDefault="00EF294D"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578B1D16" w:rsidR="00B175DD" w:rsidRPr="008C12E9" w:rsidRDefault="00B175DD" w:rsidP="008C12E9">
    <w:pPr>
      <w:pStyle w:val="Titel"/>
    </w:pPr>
    <w:r w:rsidRPr="008C12E9">
      <w:t xml:space="preserve">Dallmeier </w:t>
    </w:r>
    <w:r w:rsidR="00F4278E">
      <w:t>Press</w:t>
    </w:r>
    <w:r w:rsidR="001C4CAB">
      <w:t>emitteilung</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10BE"/>
    <w:multiLevelType w:val="hybridMultilevel"/>
    <w:tmpl w:val="10B8B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5"/>
  </w:num>
  <w:num w:numId="2" w16cid:durableId="1302540865">
    <w:abstractNumId w:val="3"/>
  </w:num>
  <w:num w:numId="3" w16cid:durableId="2136167939">
    <w:abstractNumId w:val="2"/>
  </w:num>
  <w:num w:numId="4" w16cid:durableId="1410077835">
    <w:abstractNumId w:val="1"/>
  </w:num>
  <w:num w:numId="5" w16cid:durableId="1348025713">
    <w:abstractNumId w:val="4"/>
  </w:num>
  <w:num w:numId="6" w16cid:durableId="1044907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40FAC"/>
    <w:rsid w:val="00041BFF"/>
    <w:rsid w:val="000525D4"/>
    <w:rsid w:val="00054605"/>
    <w:rsid w:val="00065D48"/>
    <w:rsid w:val="00066B74"/>
    <w:rsid w:val="00083E16"/>
    <w:rsid w:val="000A2B36"/>
    <w:rsid w:val="000A6E12"/>
    <w:rsid w:val="000B680E"/>
    <w:rsid w:val="000C6F30"/>
    <w:rsid w:val="000D2681"/>
    <w:rsid w:val="000E0607"/>
    <w:rsid w:val="000E5181"/>
    <w:rsid w:val="000E5EA1"/>
    <w:rsid w:val="000F30BE"/>
    <w:rsid w:val="000F30F4"/>
    <w:rsid w:val="000F60F7"/>
    <w:rsid w:val="00110CF2"/>
    <w:rsid w:val="00114428"/>
    <w:rsid w:val="001258B7"/>
    <w:rsid w:val="001270C5"/>
    <w:rsid w:val="00130F11"/>
    <w:rsid w:val="00134B89"/>
    <w:rsid w:val="0013599B"/>
    <w:rsid w:val="00135E24"/>
    <w:rsid w:val="00140A70"/>
    <w:rsid w:val="00146E6D"/>
    <w:rsid w:val="00154462"/>
    <w:rsid w:val="00164ED4"/>
    <w:rsid w:val="00175509"/>
    <w:rsid w:val="00180E59"/>
    <w:rsid w:val="00184B22"/>
    <w:rsid w:val="00190318"/>
    <w:rsid w:val="00192D0D"/>
    <w:rsid w:val="00193291"/>
    <w:rsid w:val="00194860"/>
    <w:rsid w:val="001A1BEC"/>
    <w:rsid w:val="001A1E02"/>
    <w:rsid w:val="001B0611"/>
    <w:rsid w:val="001B3691"/>
    <w:rsid w:val="001B3B41"/>
    <w:rsid w:val="001C08F8"/>
    <w:rsid w:val="001C4CAB"/>
    <w:rsid w:val="001C7A31"/>
    <w:rsid w:val="001D3CBD"/>
    <w:rsid w:val="001E7903"/>
    <w:rsid w:val="00202A88"/>
    <w:rsid w:val="00205239"/>
    <w:rsid w:val="002155A8"/>
    <w:rsid w:val="0021577F"/>
    <w:rsid w:val="002360BD"/>
    <w:rsid w:val="002379C9"/>
    <w:rsid w:val="00246A17"/>
    <w:rsid w:val="00250677"/>
    <w:rsid w:val="00251D7B"/>
    <w:rsid w:val="002675FE"/>
    <w:rsid w:val="002735BD"/>
    <w:rsid w:val="0029536A"/>
    <w:rsid w:val="002962C0"/>
    <w:rsid w:val="002A1979"/>
    <w:rsid w:val="002A3362"/>
    <w:rsid w:val="002A4C3B"/>
    <w:rsid w:val="002B1EC7"/>
    <w:rsid w:val="002B2F9F"/>
    <w:rsid w:val="002B41B6"/>
    <w:rsid w:val="002C1188"/>
    <w:rsid w:val="002D1F4A"/>
    <w:rsid w:val="002F5ADB"/>
    <w:rsid w:val="003019AD"/>
    <w:rsid w:val="00306BF0"/>
    <w:rsid w:val="0031059E"/>
    <w:rsid w:val="003429A3"/>
    <w:rsid w:val="00344F26"/>
    <w:rsid w:val="0034643F"/>
    <w:rsid w:val="0035239C"/>
    <w:rsid w:val="00353B17"/>
    <w:rsid w:val="0035705E"/>
    <w:rsid w:val="003657C8"/>
    <w:rsid w:val="00366FD0"/>
    <w:rsid w:val="0037072A"/>
    <w:rsid w:val="0037147A"/>
    <w:rsid w:val="003723DA"/>
    <w:rsid w:val="00374B69"/>
    <w:rsid w:val="00377BD0"/>
    <w:rsid w:val="00383277"/>
    <w:rsid w:val="00386315"/>
    <w:rsid w:val="00390227"/>
    <w:rsid w:val="003956FB"/>
    <w:rsid w:val="0039701C"/>
    <w:rsid w:val="003A5954"/>
    <w:rsid w:val="003B2BEA"/>
    <w:rsid w:val="003C1451"/>
    <w:rsid w:val="003C74BF"/>
    <w:rsid w:val="003D4258"/>
    <w:rsid w:val="003E0076"/>
    <w:rsid w:val="003E327F"/>
    <w:rsid w:val="003F4495"/>
    <w:rsid w:val="003F6876"/>
    <w:rsid w:val="00406192"/>
    <w:rsid w:val="004271C2"/>
    <w:rsid w:val="00431F28"/>
    <w:rsid w:val="00433C0C"/>
    <w:rsid w:val="004361DF"/>
    <w:rsid w:val="00470EBB"/>
    <w:rsid w:val="00481984"/>
    <w:rsid w:val="00485BCE"/>
    <w:rsid w:val="0049342A"/>
    <w:rsid w:val="004A2A22"/>
    <w:rsid w:val="004A6956"/>
    <w:rsid w:val="004B580A"/>
    <w:rsid w:val="004B6461"/>
    <w:rsid w:val="004C3C2D"/>
    <w:rsid w:val="004C6784"/>
    <w:rsid w:val="004C6D7A"/>
    <w:rsid w:val="004C77AC"/>
    <w:rsid w:val="004D2059"/>
    <w:rsid w:val="004D44C9"/>
    <w:rsid w:val="004D6872"/>
    <w:rsid w:val="004D71B5"/>
    <w:rsid w:val="004E0470"/>
    <w:rsid w:val="004E3192"/>
    <w:rsid w:val="004F1EA5"/>
    <w:rsid w:val="004F6816"/>
    <w:rsid w:val="00500D35"/>
    <w:rsid w:val="0051242F"/>
    <w:rsid w:val="00516785"/>
    <w:rsid w:val="005207E5"/>
    <w:rsid w:val="005269DC"/>
    <w:rsid w:val="00530575"/>
    <w:rsid w:val="00541327"/>
    <w:rsid w:val="00544FB0"/>
    <w:rsid w:val="00545535"/>
    <w:rsid w:val="0055076D"/>
    <w:rsid w:val="00555CC5"/>
    <w:rsid w:val="0056440E"/>
    <w:rsid w:val="00564D06"/>
    <w:rsid w:val="0057243A"/>
    <w:rsid w:val="00574320"/>
    <w:rsid w:val="00575B52"/>
    <w:rsid w:val="00584272"/>
    <w:rsid w:val="00591B2E"/>
    <w:rsid w:val="005A3C5F"/>
    <w:rsid w:val="005A3CEE"/>
    <w:rsid w:val="005B0267"/>
    <w:rsid w:val="005C27EE"/>
    <w:rsid w:val="005C28D3"/>
    <w:rsid w:val="005C7EFA"/>
    <w:rsid w:val="005E069C"/>
    <w:rsid w:val="005E1BBD"/>
    <w:rsid w:val="005E2272"/>
    <w:rsid w:val="005F09CB"/>
    <w:rsid w:val="005F2557"/>
    <w:rsid w:val="005F7349"/>
    <w:rsid w:val="005F7984"/>
    <w:rsid w:val="0060622C"/>
    <w:rsid w:val="00606A6B"/>
    <w:rsid w:val="006230BF"/>
    <w:rsid w:val="00626765"/>
    <w:rsid w:val="0062713A"/>
    <w:rsid w:val="0064108A"/>
    <w:rsid w:val="0066736A"/>
    <w:rsid w:val="00667936"/>
    <w:rsid w:val="0067238B"/>
    <w:rsid w:val="00674552"/>
    <w:rsid w:val="00680068"/>
    <w:rsid w:val="006865D0"/>
    <w:rsid w:val="006A020D"/>
    <w:rsid w:val="006A658E"/>
    <w:rsid w:val="006A7FB9"/>
    <w:rsid w:val="006B0799"/>
    <w:rsid w:val="006B18B5"/>
    <w:rsid w:val="006B58A1"/>
    <w:rsid w:val="006E76A6"/>
    <w:rsid w:val="006F319F"/>
    <w:rsid w:val="006F4F70"/>
    <w:rsid w:val="007071E9"/>
    <w:rsid w:val="00714783"/>
    <w:rsid w:val="007154E1"/>
    <w:rsid w:val="0071797E"/>
    <w:rsid w:val="00717E19"/>
    <w:rsid w:val="00725178"/>
    <w:rsid w:val="00725438"/>
    <w:rsid w:val="00725A8F"/>
    <w:rsid w:val="00742FF3"/>
    <w:rsid w:val="0074535B"/>
    <w:rsid w:val="00747D57"/>
    <w:rsid w:val="00750885"/>
    <w:rsid w:val="007542CE"/>
    <w:rsid w:val="00763F41"/>
    <w:rsid w:val="007645FB"/>
    <w:rsid w:val="007650D9"/>
    <w:rsid w:val="007652F9"/>
    <w:rsid w:val="00791A46"/>
    <w:rsid w:val="00794171"/>
    <w:rsid w:val="007A0117"/>
    <w:rsid w:val="007B0681"/>
    <w:rsid w:val="007B121E"/>
    <w:rsid w:val="007B52CD"/>
    <w:rsid w:val="007B710B"/>
    <w:rsid w:val="007D3E8D"/>
    <w:rsid w:val="007D4263"/>
    <w:rsid w:val="007E2FE5"/>
    <w:rsid w:val="007E5E23"/>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C592E"/>
    <w:rsid w:val="008D5174"/>
    <w:rsid w:val="008E13CC"/>
    <w:rsid w:val="008F3749"/>
    <w:rsid w:val="008F4A8B"/>
    <w:rsid w:val="008F6A84"/>
    <w:rsid w:val="0090548A"/>
    <w:rsid w:val="00916AB5"/>
    <w:rsid w:val="00920D89"/>
    <w:rsid w:val="00922945"/>
    <w:rsid w:val="00922D2C"/>
    <w:rsid w:val="00956FF0"/>
    <w:rsid w:val="0096439C"/>
    <w:rsid w:val="00966B7A"/>
    <w:rsid w:val="00977A00"/>
    <w:rsid w:val="00984459"/>
    <w:rsid w:val="00987259"/>
    <w:rsid w:val="00993D90"/>
    <w:rsid w:val="0099440B"/>
    <w:rsid w:val="00996839"/>
    <w:rsid w:val="00996D01"/>
    <w:rsid w:val="009B09EE"/>
    <w:rsid w:val="009C30CF"/>
    <w:rsid w:val="009C529C"/>
    <w:rsid w:val="009C5ADF"/>
    <w:rsid w:val="009C701F"/>
    <w:rsid w:val="009C796A"/>
    <w:rsid w:val="009D7433"/>
    <w:rsid w:val="009F297F"/>
    <w:rsid w:val="009F3BFA"/>
    <w:rsid w:val="00A069FF"/>
    <w:rsid w:val="00A06B41"/>
    <w:rsid w:val="00A1475D"/>
    <w:rsid w:val="00A16645"/>
    <w:rsid w:val="00A16BFA"/>
    <w:rsid w:val="00A2113E"/>
    <w:rsid w:val="00A22402"/>
    <w:rsid w:val="00A23852"/>
    <w:rsid w:val="00A277D5"/>
    <w:rsid w:val="00A30D56"/>
    <w:rsid w:val="00A456B3"/>
    <w:rsid w:val="00A47EB9"/>
    <w:rsid w:val="00A52D09"/>
    <w:rsid w:val="00A6208F"/>
    <w:rsid w:val="00A65B1E"/>
    <w:rsid w:val="00A70793"/>
    <w:rsid w:val="00A7179F"/>
    <w:rsid w:val="00A779C6"/>
    <w:rsid w:val="00A77F91"/>
    <w:rsid w:val="00A82DD1"/>
    <w:rsid w:val="00A8770A"/>
    <w:rsid w:val="00A96139"/>
    <w:rsid w:val="00A973E2"/>
    <w:rsid w:val="00AB248C"/>
    <w:rsid w:val="00AB33B1"/>
    <w:rsid w:val="00AB5A43"/>
    <w:rsid w:val="00AB78D2"/>
    <w:rsid w:val="00AC35C1"/>
    <w:rsid w:val="00AC37AD"/>
    <w:rsid w:val="00AD71D8"/>
    <w:rsid w:val="00AF2EFC"/>
    <w:rsid w:val="00AF7708"/>
    <w:rsid w:val="00B1268F"/>
    <w:rsid w:val="00B17278"/>
    <w:rsid w:val="00B175DD"/>
    <w:rsid w:val="00B24DB6"/>
    <w:rsid w:val="00B661BC"/>
    <w:rsid w:val="00B80601"/>
    <w:rsid w:val="00B824EB"/>
    <w:rsid w:val="00B85AC1"/>
    <w:rsid w:val="00B860EA"/>
    <w:rsid w:val="00BA5AA2"/>
    <w:rsid w:val="00BB4453"/>
    <w:rsid w:val="00BB5F03"/>
    <w:rsid w:val="00BC0065"/>
    <w:rsid w:val="00BC147E"/>
    <w:rsid w:val="00BC5F1E"/>
    <w:rsid w:val="00BD0D6C"/>
    <w:rsid w:val="00BD7027"/>
    <w:rsid w:val="00BE704D"/>
    <w:rsid w:val="00BE7F3C"/>
    <w:rsid w:val="00BF0E93"/>
    <w:rsid w:val="00BF789B"/>
    <w:rsid w:val="00C0286E"/>
    <w:rsid w:val="00C07488"/>
    <w:rsid w:val="00C142E7"/>
    <w:rsid w:val="00C21B5E"/>
    <w:rsid w:val="00C27E29"/>
    <w:rsid w:val="00C32019"/>
    <w:rsid w:val="00C322D3"/>
    <w:rsid w:val="00C454D2"/>
    <w:rsid w:val="00C47E1B"/>
    <w:rsid w:val="00C60C36"/>
    <w:rsid w:val="00C610CF"/>
    <w:rsid w:val="00C70002"/>
    <w:rsid w:val="00C9080B"/>
    <w:rsid w:val="00C91525"/>
    <w:rsid w:val="00C9219C"/>
    <w:rsid w:val="00CA1D90"/>
    <w:rsid w:val="00CA7AD3"/>
    <w:rsid w:val="00CB3171"/>
    <w:rsid w:val="00CB3519"/>
    <w:rsid w:val="00CB3E2C"/>
    <w:rsid w:val="00CC2F90"/>
    <w:rsid w:val="00CD3791"/>
    <w:rsid w:val="00CD5F9A"/>
    <w:rsid w:val="00CE0BF7"/>
    <w:rsid w:val="00CE3419"/>
    <w:rsid w:val="00CE7DE5"/>
    <w:rsid w:val="00CF4714"/>
    <w:rsid w:val="00CF68D1"/>
    <w:rsid w:val="00CF6C52"/>
    <w:rsid w:val="00CF7EC0"/>
    <w:rsid w:val="00D02086"/>
    <w:rsid w:val="00D02756"/>
    <w:rsid w:val="00D04763"/>
    <w:rsid w:val="00D072DD"/>
    <w:rsid w:val="00D11296"/>
    <w:rsid w:val="00D27076"/>
    <w:rsid w:val="00D4041A"/>
    <w:rsid w:val="00D5381B"/>
    <w:rsid w:val="00D53F61"/>
    <w:rsid w:val="00D605FD"/>
    <w:rsid w:val="00D66CA8"/>
    <w:rsid w:val="00D7225F"/>
    <w:rsid w:val="00D76BE9"/>
    <w:rsid w:val="00D8647D"/>
    <w:rsid w:val="00D91B88"/>
    <w:rsid w:val="00D94D4B"/>
    <w:rsid w:val="00D969FC"/>
    <w:rsid w:val="00DC2962"/>
    <w:rsid w:val="00DC2EFA"/>
    <w:rsid w:val="00DC4F7A"/>
    <w:rsid w:val="00DD6FCC"/>
    <w:rsid w:val="00DE59A4"/>
    <w:rsid w:val="00DF3FE8"/>
    <w:rsid w:val="00E0550D"/>
    <w:rsid w:val="00E055F6"/>
    <w:rsid w:val="00E07DD6"/>
    <w:rsid w:val="00E11572"/>
    <w:rsid w:val="00E12264"/>
    <w:rsid w:val="00E26436"/>
    <w:rsid w:val="00E342B4"/>
    <w:rsid w:val="00E3598F"/>
    <w:rsid w:val="00E37120"/>
    <w:rsid w:val="00E63A92"/>
    <w:rsid w:val="00E83DD9"/>
    <w:rsid w:val="00E87C51"/>
    <w:rsid w:val="00E90BED"/>
    <w:rsid w:val="00EC0DD2"/>
    <w:rsid w:val="00EC7EB6"/>
    <w:rsid w:val="00ED36E2"/>
    <w:rsid w:val="00EE0E20"/>
    <w:rsid w:val="00EF294D"/>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7020B"/>
    <w:rsid w:val="00F73048"/>
    <w:rsid w:val="00F73747"/>
    <w:rsid w:val="00F76863"/>
    <w:rsid w:val="00F7688A"/>
    <w:rsid w:val="00F905B2"/>
    <w:rsid w:val="00F969FB"/>
    <w:rsid w:val="00FA106B"/>
    <w:rsid w:val="00FA5CBD"/>
    <w:rsid w:val="00FB20C2"/>
    <w:rsid w:val="00FB3C6A"/>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de/produkte/panomera-kameras/panomera-s8-runway" TargetMode="External"/><Relationship Id="rId13" Type="http://schemas.openxmlformats.org/officeDocument/2006/relationships/hyperlink" Target="https://www.dallmeier.com/de/loesungen/flughafe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allmeier.com/de/anwendungen/remote-towe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anomer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llmeier.com/de/produkte/panomera-kameras/panomera-s4/8-airport/panomera-s4-skyview" TargetMode="External"/><Relationship Id="rId5" Type="http://schemas.openxmlformats.org/officeDocument/2006/relationships/webSettings" Target="webSettings.xml"/><Relationship Id="rId15" Type="http://schemas.openxmlformats.org/officeDocument/2006/relationships/hyperlink" Target="http://www.dallmeier.com" TargetMode="External"/><Relationship Id="rId10" Type="http://schemas.openxmlformats.org/officeDocument/2006/relationships/hyperlink" Target="https://www.dallmeier.com/de/produkte/panomera-kameras/panomera-s8-runwa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dallmeier.com/de/produkte/panomera-kameras/panomerar-s4/8-airport/panomerar-s4-skyview" TargetMode="External"/><Relationship Id="rId14" Type="http://schemas.openxmlformats.org/officeDocument/2006/relationships/hyperlink" Target="https://www.dallmeier.com/de/produkte/panomera-kameras/panomera-s8-runway"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1041</Words>
  <Characters>6561</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35</cp:revision>
  <cp:lastPrinted>2018-01-17T16:18:00Z</cp:lastPrinted>
  <dcterms:created xsi:type="dcterms:W3CDTF">2026-02-10T09:12:00Z</dcterms:created>
  <dcterms:modified xsi:type="dcterms:W3CDTF">2026-07-07T08:18:00Z</dcterms:modified>
</cp:coreProperties>
</file>