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DB669" w14:textId="7F5E30CF" w:rsidR="00553EE1" w:rsidRDefault="00553EE1" w:rsidP="00B673E8">
      <w:pPr>
        <w:jc w:val="both"/>
        <w:rPr>
          <w:rFonts w:asciiTheme="minorHAnsi" w:hAnsiTheme="minorHAnsi" w:cstheme="minorHAnsi"/>
          <w:b/>
        </w:rPr>
      </w:pPr>
      <w:bookmarkStart w:id="0" w:name="_Hlk216256757"/>
      <w:bookmarkEnd w:id="0"/>
      <w:r w:rsidRPr="00553EE1">
        <w:rPr>
          <w:rFonts w:asciiTheme="minorHAnsi" w:hAnsiTheme="minorHAnsi" w:cstheme="minorHAnsi"/>
          <w:b/>
        </w:rPr>
        <w:t>Hybride Videoüberwachung für kritische Infrastruktur</w:t>
      </w:r>
    </w:p>
    <w:p w14:paraId="5ECDFD4F" w14:textId="69A6819B" w:rsidR="00553EE1" w:rsidRDefault="00553EE1" w:rsidP="00B673E8">
      <w:pPr>
        <w:jc w:val="both"/>
        <w:rPr>
          <w:rFonts w:asciiTheme="minorHAnsi" w:hAnsiTheme="minorHAnsi" w:cstheme="minorHAnsi"/>
          <w:b/>
          <w:sz w:val="32"/>
          <w:szCs w:val="32"/>
        </w:rPr>
      </w:pPr>
      <w:r w:rsidRPr="00553EE1">
        <w:rPr>
          <w:rFonts w:asciiTheme="minorHAnsi" w:hAnsiTheme="minorHAnsi" w:cstheme="minorHAnsi"/>
          <w:b/>
          <w:sz w:val="32"/>
          <w:szCs w:val="32"/>
        </w:rPr>
        <w:t xml:space="preserve">Wie der Flughafen Paderborn/Lippstadt mit </w:t>
      </w:r>
      <w:r w:rsidR="00E617B9">
        <w:rPr>
          <w:rFonts w:asciiTheme="minorHAnsi" w:hAnsiTheme="minorHAnsi" w:cstheme="minorHAnsi"/>
          <w:b/>
          <w:sz w:val="32"/>
          <w:szCs w:val="32"/>
        </w:rPr>
        <w:t>Dallmeier</w:t>
      </w:r>
      <w:r w:rsidR="00B846B6">
        <w:rPr>
          <w:rFonts w:asciiTheme="minorHAnsi" w:hAnsiTheme="minorHAnsi" w:cstheme="minorHAnsi"/>
          <w:b/>
          <w:sz w:val="32"/>
          <w:szCs w:val="32"/>
        </w:rPr>
        <w:t xml:space="preserve"> </w:t>
      </w:r>
      <w:r w:rsidR="001B057A">
        <w:rPr>
          <w:rFonts w:asciiTheme="minorHAnsi" w:hAnsiTheme="minorHAnsi" w:cstheme="minorHAnsi"/>
          <w:b/>
          <w:sz w:val="32"/>
          <w:szCs w:val="32"/>
        </w:rPr>
        <w:t>T</w:t>
      </w:r>
      <w:r w:rsidR="001B057A" w:rsidRPr="00553EE1">
        <w:rPr>
          <w:rFonts w:asciiTheme="minorHAnsi" w:hAnsiTheme="minorHAnsi" w:cstheme="minorHAnsi"/>
          <w:b/>
          <w:sz w:val="32"/>
          <w:szCs w:val="32"/>
        </w:rPr>
        <w:t>echnologie</w:t>
      </w:r>
      <w:r w:rsidR="00E617B9">
        <w:rPr>
          <w:rFonts w:asciiTheme="minorHAnsi" w:hAnsiTheme="minorHAnsi" w:cstheme="minorHAnsi"/>
          <w:b/>
          <w:sz w:val="32"/>
          <w:szCs w:val="32"/>
        </w:rPr>
        <w:t xml:space="preserve"> </w:t>
      </w:r>
      <w:r w:rsidRPr="00553EE1">
        <w:rPr>
          <w:rFonts w:asciiTheme="minorHAnsi" w:hAnsiTheme="minorHAnsi" w:cstheme="minorHAnsi"/>
          <w:b/>
          <w:sz w:val="32"/>
          <w:szCs w:val="32"/>
        </w:rPr>
        <w:t>das Luftsicherheitsgesetz erfüllt</w:t>
      </w:r>
    </w:p>
    <w:p w14:paraId="6373582A" w14:textId="77777777" w:rsidR="00553EE1" w:rsidRDefault="00553EE1" w:rsidP="00B673E8">
      <w:pPr>
        <w:jc w:val="both"/>
        <w:rPr>
          <w:rFonts w:asciiTheme="minorHAnsi" w:hAnsiTheme="minorHAnsi" w:cstheme="minorHAnsi"/>
          <w:b/>
          <w:sz w:val="32"/>
          <w:szCs w:val="32"/>
        </w:rPr>
      </w:pPr>
    </w:p>
    <w:p w14:paraId="164500F3" w14:textId="5B3379A5" w:rsidR="008241BF" w:rsidRDefault="008241BF" w:rsidP="00B673E8">
      <w:pPr>
        <w:jc w:val="both"/>
        <w:rPr>
          <w:rFonts w:asciiTheme="minorHAnsi" w:hAnsiTheme="minorHAnsi" w:cstheme="minorHAnsi"/>
          <w:b/>
        </w:rPr>
      </w:pPr>
      <w:r w:rsidRPr="008241BF">
        <w:rPr>
          <w:rFonts w:asciiTheme="minorHAnsi" w:hAnsiTheme="minorHAnsi" w:cstheme="minorHAnsi"/>
          <w:b/>
        </w:rPr>
        <w:t xml:space="preserve">Der Flughafen Paderborn/Lippstadt </w:t>
      </w:r>
      <w:r w:rsidR="003733EB">
        <w:rPr>
          <w:rFonts w:asciiTheme="minorHAnsi" w:hAnsiTheme="minorHAnsi" w:cstheme="minorHAnsi"/>
          <w:b/>
        </w:rPr>
        <w:t xml:space="preserve">nimmt eine </w:t>
      </w:r>
      <w:r w:rsidR="00FD2F06">
        <w:rPr>
          <w:rFonts w:asciiTheme="minorHAnsi" w:hAnsiTheme="minorHAnsi" w:cstheme="minorHAnsi"/>
          <w:b/>
        </w:rPr>
        <w:t>zentrale</w:t>
      </w:r>
      <w:r w:rsidR="003733EB">
        <w:rPr>
          <w:rFonts w:asciiTheme="minorHAnsi" w:hAnsiTheme="minorHAnsi" w:cstheme="minorHAnsi"/>
          <w:b/>
        </w:rPr>
        <w:t xml:space="preserve"> Infrastrukturrolle in der R</w:t>
      </w:r>
      <w:r w:rsidRPr="008241BF">
        <w:rPr>
          <w:rFonts w:asciiTheme="minorHAnsi" w:hAnsiTheme="minorHAnsi" w:cstheme="minorHAnsi"/>
          <w:b/>
        </w:rPr>
        <w:t>egion Ostwestfalen-Lippe</w:t>
      </w:r>
      <w:r w:rsidR="003733EB">
        <w:rPr>
          <w:rFonts w:asciiTheme="minorHAnsi" w:hAnsiTheme="minorHAnsi" w:cstheme="minorHAnsi"/>
          <w:b/>
        </w:rPr>
        <w:t xml:space="preserve"> ein</w:t>
      </w:r>
      <w:r w:rsidRPr="008241BF">
        <w:rPr>
          <w:rFonts w:asciiTheme="minorHAnsi" w:hAnsiTheme="minorHAnsi" w:cstheme="minorHAnsi"/>
          <w:b/>
        </w:rPr>
        <w:t xml:space="preserve">. </w:t>
      </w:r>
      <w:r w:rsidR="00E72876" w:rsidRPr="00E72876">
        <w:rPr>
          <w:rFonts w:asciiTheme="minorHAnsi" w:hAnsiTheme="minorHAnsi" w:cstheme="minorHAnsi"/>
          <w:b/>
        </w:rPr>
        <w:t xml:space="preserve">Um den gestiegenen Anforderungen des Luftsicherheitsgesetzes </w:t>
      </w:r>
      <w:r w:rsidR="009F168F">
        <w:rPr>
          <w:rFonts w:asciiTheme="minorHAnsi" w:hAnsiTheme="minorHAnsi" w:cstheme="minorHAnsi"/>
          <w:b/>
        </w:rPr>
        <w:t xml:space="preserve">gerecht </w:t>
      </w:r>
      <w:r w:rsidR="00E72876" w:rsidRPr="00E72876">
        <w:rPr>
          <w:rFonts w:asciiTheme="minorHAnsi" w:hAnsiTheme="minorHAnsi" w:cstheme="minorHAnsi"/>
          <w:b/>
        </w:rPr>
        <w:t>zu werden</w:t>
      </w:r>
      <w:r w:rsidR="003733EB">
        <w:rPr>
          <w:rFonts w:asciiTheme="minorHAnsi" w:hAnsiTheme="minorHAnsi" w:cstheme="minorHAnsi"/>
          <w:b/>
        </w:rPr>
        <w:t xml:space="preserve">, </w:t>
      </w:r>
      <w:r w:rsidR="00FA366C">
        <w:rPr>
          <w:rFonts w:asciiTheme="minorHAnsi" w:hAnsiTheme="minorHAnsi" w:cstheme="minorHAnsi"/>
          <w:b/>
        </w:rPr>
        <w:t xml:space="preserve">hat </w:t>
      </w:r>
      <w:r w:rsidR="00E72876" w:rsidRPr="00E72876">
        <w:rPr>
          <w:rFonts w:asciiTheme="minorHAnsi" w:hAnsiTheme="minorHAnsi" w:cstheme="minorHAnsi"/>
          <w:b/>
        </w:rPr>
        <w:t>der Flughafen sein bestehendes Videoüberwachungssystem umfassend</w:t>
      </w:r>
      <w:r w:rsidR="00FA366C">
        <w:rPr>
          <w:rFonts w:asciiTheme="minorHAnsi" w:hAnsiTheme="minorHAnsi" w:cstheme="minorHAnsi"/>
          <w:b/>
        </w:rPr>
        <w:t xml:space="preserve"> modernisiert</w:t>
      </w:r>
      <w:r w:rsidR="00E72876" w:rsidRPr="00E72876">
        <w:rPr>
          <w:rFonts w:asciiTheme="minorHAnsi" w:hAnsiTheme="minorHAnsi" w:cstheme="minorHAnsi"/>
          <w:b/>
        </w:rPr>
        <w:t>.</w:t>
      </w:r>
      <w:r w:rsidRPr="008241BF">
        <w:rPr>
          <w:rFonts w:asciiTheme="minorHAnsi" w:hAnsiTheme="minorHAnsi" w:cstheme="minorHAnsi"/>
          <w:b/>
        </w:rPr>
        <w:t xml:space="preserve"> </w:t>
      </w:r>
      <w:r w:rsidR="00E72876" w:rsidRPr="00E72876">
        <w:rPr>
          <w:rFonts w:asciiTheme="minorHAnsi" w:hAnsiTheme="minorHAnsi" w:cstheme="minorHAnsi"/>
          <w:b/>
        </w:rPr>
        <w:t>Ziel war eine effektive Überwachung sicherheitsrelevanter Bereiche wie Vorfeld, Zufahrten</w:t>
      </w:r>
      <w:r w:rsidR="003733EB">
        <w:rPr>
          <w:rFonts w:asciiTheme="minorHAnsi" w:hAnsiTheme="minorHAnsi" w:cstheme="minorHAnsi"/>
          <w:b/>
        </w:rPr>
        <w:t xml:space="preserve"> und Parkplätze sowie </w:t>
      </w:r>
      <w:r w:rsidR="00E72876" w:rsidRPr="00E72876">
        <w:rPr>
          <w:rFonts w:asciiTheme="minorHAnsi" w:hAnsiTheme="minorHAnsi" w:cstheme="minorHAnsi"/>
          <w:b/>
        </w:rPr>
        <w:t>Terminalzugänge – mit möglichst geringem Ressourceneinsatz.</w:t>
      </w:r>
      <w:r w:rsidR="00BB65E1">
        <w:rPr>
          <w:rFonts w:asciiTheme="minorHAnsi" w:hAnsiTheme="minorHAnsi" w:cstheme="minorHAnsi"/>
          <w:b/>
        </w:rPr>
        <w:t xml:space="preserve"> G</w:t>
      </w:r>
      <w:r w:rsidR="00E72876" w:rsidRPr="00E72876">
        <w:rPr>
          <w:rFonts w:asciiTheme="minorHAnsi" w:hAnsiTheme="minorHAnsi" w:cstheme="minorHAnsi"/>
          <w:b/>
        </w:rPr>
        <w:t xml:space="preserve">emeinsam mit dem Errichter Horn Sicherheitstechnik entwickelte Dallmeier eine Lösung, die </w:t>
      </w:r>
      <w:r w:rsidR="00BB65E1">
        <w:rPr>
          <w:rFonts w:asciiTheme="minorHAnsi" w:hAnsiTheme="minorHAnsi" w:cstheme="minorHAnsi"/>
          <w:b/>
        </w:rPr>
        <w:t>eine schrittweise Erneuerung mit IP-Komponenten, wie z.</w:t>
      </w:r>
      <w:r w:rsidR="00AC261E">
        <w:rPr>
          <w:rFonts w:asciiTheme="minorHAnsi" w:hAnsiTheme="minorHAnsi" w:cstheme="minorHAnsi"/>
          <w:b/>
        </w:rPr>
        <w:t xml:space="preserve"> </w:t>
      </w:r>
      <w:r w:rsidR="00BB65E1">
        <w:rPr>
          <w:rFonts w:asciiTheme="minorHAnsi" w:hAnsiTheme="minorHAnsi" w:cstheme="minorHAnsi"/>
          <w:b/>
        </w:rPr>
        <w:t xml:space="preserve">B. </w:t>
      </w:r>
      <w:r w:rsidR="00B673E8">
        <w:rPr>
          <w:rFonts w:asciiTheme="minorHAnsi" w:hAnsiTheme="minorHAnsi" w:cstheme="minorHAnsi"/>
          <w:b/>
        </w:rPr>
        <w:t>dem</w:t>
      </w:r>
      <w:r w:rsidR="00BB65E1">
        <w:rPr>
          <w:rFonts w:asciiTheme="minorHAnsi" w:hAnsiTheme="minorHAnsi" w:cstheme="minorHAnsi"/>
          <w:b/>
        </w:rPr>
        <w:t xml:space="preserve"> Multifocal-Sensorsystem Panomera®</w:t>
      </w:r>
      <w:r w:rsidR="00AC261E">
        <w:rPr>
          <w:rFonts w:asciiTheme="minorHAnsi" w:hAnsiTheme="minorHAnsi" w:cstheme="minorHAnsi"/>
          <w:b/>
        </w:rPr>
        <w:t>,</w:t>
      </w:r>
      <w:r w:rsidR="00BB65E1">
        <w:rPr>
          <w:rFonts w:asciiTheme="minorHAnsi" w:hAnsiTheme="minorHAnsi" w:cstheme="minorHAnsi"/>
          <w:b/>
        </w:rPr>
        <w:t xml:space="preserve"> </w:t>
      </w:r>
      <w:r w:rsidR="00ED7D0B">
        <w:rPr>
          <w:rFonts w:asciiTheme="minorHAnsi" w:hAnsiTheme="minorHAnsi" w:cstheme="minorHAnsi"/>
          <w:b/>
        </w:rPr>
        <w:t>ermöglicht</w:t>
      </w:r>
      <w:r w:rsidR="009F168F">
        <w:rPr>
          <w:rFonts w:asciiTheme="minorHAnsi" w:hAnsiTheme="minorHAnsi" w:cstheme="minorHAnsi"/>
          <w:b/>
        </w:rPr>
        <w:t>, o</w:t>
      </w:r>
      <w:r w:rsidR="00FA366C">
        <w:rPr>
          <w:rFonts w:asciiTheme="minorHAnsi" w:hAnsiTheme="minorHAnsi" w:cstheme="minorHAnsi"/>
          <w:b/>
        </w:rPr>
        <w:t xml:space="preserve">hne </w:t>
      </w:r>
      <w:r w:rsidR="00ED7D0B">
        <w:rPr>
          <w:rFonts w:asciiTheme="minorHAnsi" w:hAnsiTheme="minorHAnsi" w:cstheme="minorHAnsi"/>
          <w:b/>
        </w:rPr>
        <w:t xml:space="preserve">dass </w:t>
      </w:r>
      <w:r w:rsidR="005D1677">
        <w:rPr>
          <w:rFonts w:asciiTheme="minorHAnsi" w:hAnsiTheme="minorHAnsi" w:cstheme="minorHAnsi"/>
          <w:b/>
        </w:rPr>
        <w:t>vorhandene</w:t>
      </w:r>
      <w:r w:rsidR="00E72876" w:rsidRPr="00E72876">
        <w:rPr>
          <w:rFonts w:asciiTheme="minorHAnsi" w:hAnsiTheme="minorHAnsi" w:cstheme="minorHAnsi"/>
          <w:b/>
        </w:rPr>
        <w:t xml:space="preserve"> analoge Technik</w:t>
      </w:r>
      <w:r w:rsidR="00ED7D0B">
        <w:rPr>
          <w:rFonts w:asciiTheme="minorHAnsi" w:hAnsiTheme="minorHAnsi" w:cstheme="minorHAnsi"/>
          <w:b/>
        </w:rPr>
        <w:t xml:space="preserve"> </w:t>
      </w:r>
      <w:r w:rsidR="009F168F">
        <w:rPr>
          <w:rFonts w:asciiTheme="minorHAnsi" w:hAnsiTheme="minorHAnsi" w:cstheme="minorHAnsi"/>
          <w:b/>
        </w:rPr>
        <w:t xml:space="preserve">vollständig ersetzt </w:t>
      </w:r>
      <w:r w:rsidR="00ED7D0B">
        <w:rPr>
          <w:rFonts w:asciiTheme="minorHAnsi" w:hAnsiTheme="minorHAnsi" w:cstheme="minorHAnsi"/>
          <w:b/>
        </w:rPr>
        <w:t>werden muss.</w:t>
      </w:r>
      <w:r w:rsidR="009F168F">
        <w:rPr>
          <w:rFonts w:asciiTheme="minorHAnsi" w:hAnsiTheme="minorHAnsi" w:cstheme="minorHAnsi"/>
          <w:b/>
        </w:rPr>
        <w:t xml:space="preserve"> </w:t>
      </w:r>
      <w:r w:rsidR="00FD2F06" w:rsidRPr="00FD2F06">
        <w:rPr>
          <w:rFonts w:asciiTheme="minorHAnsi" w:hAnsiTheme="minorHAnsi" w:cstheme="minorHAnsi"/>
          <w:b/>
        </w:rPr>
        <w:t xml:space="preserve">Die Lösung </w:t>
      </w:r>
      <w:r w:rsidR="00ED7D0B">
        <w:rPr>
          <w:rFonts w:asciiTheme="minorHAnsi" w:hAnsiTheme="minorHAnsi" w:cstheme="minorHAnsi"/>
          <w:b/>
        </w:rPr>
        <w:t xml:space="preserve">erfüllt </w:t>
      </w:r>
      <w:r w:rsidR="00FD2F06" w:rsidRPr="00FD2F06">
        <w:rPr>
          <w:rFonts w:asciiTheme="minorHAnsi" w:hAnsiTheme="minorHAnsi" w:cstheme="minorHAnsi"/>
          <w:b/>
        </w:rPr>
        <w:t>geltende Sicherheits- und Datenschutzanforderungen und ist auf zukünftige Erweiterungen ausgelegt.</w:t>
      </w:r>
    </w:p>
    <w:p w14:paraId="5597F442" w14:textId="77777777" w:rsidR="00E72876" w:rsidRDefault="00E72876" w:rsidP="00B673E8">
      <w:pPr>
        <w:jc w:val="both"/>
        <w:rPr>
          <w:rFonts w:asciiTheme="minorHAnsi" w:hAnsiTheme="minorHAnsi" w:cstheme="minorHAnsi"/>
          <w:b/>
        </w:rPr>
      </w:pPr>
    </w:p>
    <w:p w14:paraId="4519FC21" w14:textId="77777777" w:rsidR="00E72876" w:rsidRDefault="00E72876" w:rsidP="00B673E8">
      <w:pPr>
        <w:jc w:val="both"/>
        <w:rPr>
          <w:rFonts w:asciiTheme="minorHAnsi" w:hAnsiTheme="minorHAnsi" w:cstheme="minorHAnsi"/>
          <w:b/>
        </w:rPr>
      </w:pPr>
      <w:r w:rsidRPr="00E72876">
        <w:rPr>
          <w:rFonts w:asciiTheme="minorHAnsi" w:hAnsiTheme="minorHAnsi" w:cstheme="minorHAnsi"/>
          <w:b/>
        </w:rPr>
        <w:t>Verantwortung für Region und Sicherheit</w:t>
      </w:r>
    </w:p>
    <w:p w14:paraId="1BA9CC9E" w14:textId="4BF84035" w:rsidR="00ED7D0B" w:rsidRPr="00ED7D0B" w:rsidRDefault="008241BF" w:rsidP="00B673E8">
      <w:pPr>
        <w:jc w:val="both"/>
        <w:rPr>
          <w:rFonts w:asciiTheme="minorHAnsi" w:hAnsiTheme="minorHAnsi" w:cstheme="minorHAnsi"/>
          <w:bCs/>
        </w:rPr>
      </w:pPr>
      <w:r w:rsidRPr="008241BF">
        <w:rPr>
          <w:rFonts w:asciiTheme="minorHAnsi" w:hAnsiTheme="minorHAnsi" w:cstheme="minorHAnsi"/>
          <w:bCs/>
        </w:rPr>
        <w:t>Rund sechs Millionen Menschen leben im Einzugsgebiet des Flughafens</w:t>
      </w:r>
      <w:r w:rsidR="00ED7D0B">
        <w:rPr>
          <w:rFonts w:asciiTheme="minorHAnsi" w:hAnsiTheme="minorHAnsi" w:cstheme="minorHAnsi"/>
          <w:bCs/>
        </w:rPr>
        <w:t xml:space="preserve"> </w:t>
      </w:r>
      <w:r w:rsidRPr="008241BF">
        <w:rPr>
          <w:rFonts w:asciiTheme="minorHAnsi" w:hAnsiTheme="minorHAnsi" w:cstheme="minorHAnsi"/>
          <w:bCs/>
        </w:rPr>
        <w:t>Paderborn/Lippstadt</w:t>
      </w:r>
      <w:r w:rsidR="009F168F">
        <w:rPr>
          <w:rFonts w:asciiTheme="minorHAnsi" w:hAnsiTheme="minorHAnsi" w:cstheme="minorHAnsi"/>
          <w:bCs/>
        </w:rPr>
        <w:t xml:space="preserve">. </w:t>
      </w:r>
      <w:r w:rsidR="009F168F" w:rsidRPr="009F168F">
        <w:rPr>
          <w:rFonts w:asciiTheme="minorHAnsi" w:hAnsiTheme="minorHAnsi" w:cstheme="minorHAnsi"/>
          <w:bCs/>
        </w:rPr>
        <w:t>Als regionaler Verkehrsknotenpunkt stellt Paderborn/Lippstadt die Anbindung an touristische und geschäftliche Ziele siche</w:t>
      </w:r>
      <w:r w:rsidR="009F168F">
        <w:rPr>
          <w:rFonts w:asciiTheme="minorHAnsi" w:hAnsiTheme="minorHAnsi" w:cstheme="minorHAnsi"/>
          <w:bCs/>
        </w:rPr>
        <w:t xml:space="preserve">r. </w:t>
      </w:r>
      <w:r w:rsidR="009F168F" w:rsidRPr="009F168F">
        <w:rPr>
          <w:rFonts w:asciiTheme="minorHAnsi" w:hAnsiTheme="minorHAnsi" w:cstheme="minorHAnsi"/>
          <w:bCs/>
        </w:rPr>
        <w:t xml:space="preserve">Zum Tagesgeschäft zählen Linien- und Urlaubsflüge ebenso wie </w:t>
      </w:r>
      <w:r w:rsidR="009F168F" w:rsidRPr="003E75FF">
        <w:rPr>
          <w:rFonts w:asciiTheme="minorHAnsi" w:hAnsiTheme="minorHAnsi" w:cstheme="minorHAnsi"/>
          <w:bCs/>
        </w:rPr>
        <w:t>Business-, Privat- und Frachtverkehre. Damit übernimmt der Flughafen Verantwortung als</w:t>
      </w:r>
      <w:r w:rsidR="009F168F" w:rsidRPr="009F168F">
        <w:rPr>
          <w:rFonts w:asciiTheme="minorHAnsi" w:hAnsiTheme="minorHAnsi" w:cstheme="minorHAnsi"/>
          <w:bCs/>
        </w:rPr>
        <w:t xml:space="preserve"> Arbeitgeber und regionaler </w:t>
      </w:r>
      <w:r w:rsidR="003733EB">
        <w:rPr>
          <w:rFonts w:asciiTheme="minorHAnsi" w:hAnsiTheme="minorHAnsi" w:cstheme="minorHAnsi"/>
          <w:bCs/>
        </w:rPr>
        <w:t>Mobilitätsp</w:t>
      </w:r>
      <w:r w:rsidR="009F168F" w:rsidRPr="009F168F">
        <w:rPr>
          <w:rFonts w:asciiTheme="minorHAnsi" w:hAnsiTheme="minorHAnsi" w:cstheme="minorHAnsi"/>
          <w:bCs/>
        </w:rPr>
        <w:t>artner.</w:t>
      </w:r>
      <w:r w:rsidR="00ED7D0B" w:rsidRPr="00ED7D0B">
        <w:rPr>
          <w:rFonts w:asciiTheme="minorHAnsi" w:hAnsiTheme="minorHAnsi" w:cstheme="minorHAnsi"/>
          <w:bCs/>
        </w:rPr>
        <w:t xml:space="preserve"> Ein reibungsloser Betrieb und die Umsetzung gesetzlicher Vorgaben – etwa aus dem Luftsicherheitsgesetz (§5 und §8), der Datenschutz-Grundverordnung (DSGVO) oder der NIS-2-Richtlinie – sind dabei </w:t>
      </w:r>
      <w:r w:rsidR="005D1677">
        <w:rPr>
          <w:rFonts w:asciiTheme="minorHAnsi" w:hAnsiTheme="minorHAnsi" w:cstheme="minorHAnsi"/>
          <w:bCs/>
        </w:rPr>
        <w:t>unverzichtbare Grundlagen</w:t>
      </w:r>
      <w:r w:rsidR="003E75FF">
        <w:rPr>
          <w:rFonts w:asciiTheme="minorHAnsi" w:hAnsiTheme="minorHAnsi" w:cstheme="minorHAnsi"/>
          <w:bCs/>
        </w:rPr>
        <w:t>.</w:t>
      </w:r>
    </w:p>
    <w:p w14:paraId="77ECC862" w14:textId="77777777" w:rsidR="004C313C" w:rsidRDefault="004C313C" w:rsidP="00B673E8">
      <w:pPr>
        <w:jc w:val="both"/>
        <w:rPr>
          <w:rFonts w:asciiTheme="minorHAnsi" w:hAnsiTheme="minorHAnsi" w:cstheme="minorHAnsi"/>
          <w:b/>
          <w:bCs/>
        </w:rPr>
      </w:pPr>
    </w:p>
    <w:p w14:paraId="3702E9D6" w14:textId="7FD70BCE" w:rsidR="008241BF" w:rsidRDefault="008241BF" w:rsidP="00B673E8">
      <w:pPr>
        <w:jc w:val="both"/>
        <w:rPr>
          <w:rFonts w:asciiTheme="minorHAnsi" w:hAnsiTheme="minorHAnsi" w:cstheme="minorHAnsi"/>
          <w:b/>
          <w:bCs/>
        </w:rPr>
      </w:pPr>
      <w:r w:rsidRPr="008241BF">
        <w:rPr>
          <w:rFonts w:asciiTheme="minorHAnsi" w:hAnsiTheme="minorHAnsi" w:cstheme="minorHAnsi"/>
          <w:b/>
          <w:bCs/>
        </w:rPr>
        <w:t>Modernisierung mit Augenmaß</w:t>
      </w:r>
    </w:p>
    <w:p w14:paraId="72F41DB1" w14:textId="77777777" w:rsidR="00AC261E" w:rsidRDefault="008241BF" w:rsidP="00B673E8">
      <w:pPr>
        <w:jc w:val="both"/>
        <w:rPr>
          <w:rFonts w:asciiTheme="minorHAnsi" w:hAnsiTheme="minorHAnsi" w:cstheme="minorHAnsi"/>
          <w:bCs/>
        </w:rPr>
      </w:pPr>
      <w:r w:rsidRPr="008241BF">
        <w:rPr>
          <w:rFonts w:asciiTheme="minorHAnsi" w:hAnsiTheme="minorHAnsi" w:cstheme="minorHAnsi"/>
          <w:bCs/>
        </w:rPr>
        <w:t xml:space="preserve">Die Entscheidung zur Erweiterung und </w:t>
      </w:r>
      <w:r w:rsidR="005D1677">
        <w:rPr>
          <w:rFonts w:asciiTheme="minorHAnsi" w:hAnsiTheme="minorHAnsi" w:cstheme="minorHAnsi"/>
          <w:bCs/>
        </w:rPr>
        <w:t xml:space="preserve">Erneuerung </w:t>
      </w:r>
      <w:r w:rsidRPr="008241BF">
        <w:rPr>
          <w:rFonts w:asciiTheme="minorHAnsi" w:hAnsiTheme="minorHAnsi" w:cstheme="minorHAnsi"/>
          <w:bCs/>
        </w:rPr>
        <w:t>der Video</w:t>
      </w:r>
      <w:r w:rsidR="005D1677">
        <w:rPr>
          <w:rFonts w:asciiTheme="minorHAnsi" w:hAnsiTheme="minorHAnsi" w:cstheme="minorHAnsi"/>
          <w:bCs/>
        </w:rPr>
        <w:t>sicherheitstechnik</w:t>
      </w:r>
      <w:r w:rsidRPr="008241BF">
        <w:rPr>
          <w:rFonts w:asciiTheme="minorHAnsi" w:hAnsiTheme="minorHAnsi" w:cstheme="minorHAnsi"/>
          <w:bCs/>
        </w:rPr>
        <w:t xml:space="preserve"> </w:t>
      </w:r>
      <w:r w:rsidR="005D1677">
        <w:rPr>
          <w:rFonts w:asciiTheme="minorHAnsi" w:hAnsiTheme="minorHAnsi" w:cstheme="minorHAnsi"/>
          <w:bCs/>
        </w:rPr>
        <w:t xml:space="preserve">wurde </w:t>
      </w:r>
      <w:r w:rsidRPr="008241BF">
        <w:rPr>
          <w:rFonts w:asciiTheme="minorHAnsi" w:hAnsiTheme="minorHAnsi" w:cstheme="minorHAnsi"/>
          <w:bCs/>
        </w:rPr>
        <w:t xml:space="preserve">vor dem Hintergrund wachsender </w:t>
      </w:r>
      <w:r w:rsidR="00B76045">
        <w:rPr>
          <w:rFonts w:asciiTheme="minorHAnsi" w:hAnsiTheme="minorHAnsi" w:cstheme="minorHAnsi"/>
          <w:bCs/>
        </w:rPr>
        <w:t xml:space="preserve">regulatorischer </w:t>
      </w:r>
      <w:r w:rsidRPr="008241BF">
        <w:rPr>
          <w:rFonts w:asciiTheme="minorHAnsi" w:hAnsiTheme="minorHAnsi" w:cstheme="minorHAnsi"/>
          <w:bCs/>
        </w:rPr>
        <w:t xml:space="preserve">Anforderungen und </w:t>
      </w:r>
      <w:r w:rsidR="00E72876">
        <w:rPr>
          <w:rFonts w:asciiTheme="minorHAnsi" w:hAnsiTheme="minorHAnsi" w:cstheme="minorHAnsi"/>
          <w:bCs/>
        </w:rPr>
        <w:t>technologischer</w:t>
      </w:r>
      <w:r w:rsidRPr="008241BF">
        <w:rPr>
          <w:rFonts w:asciiTheme="minorHAnsi" w:hAnsiTheme="minorHAnsi" w:cstheme="minorHAnsi"/>
          <w:bCs/>
        </w:rPr>
        <w:t xml:space="preserve"> Weiterentwicklung</w:t>
      </w:r>
      <w:r w:rsidR="005D1677">
        <w:rPr>
          <w:rFonts w:asciiTheme="minorHAnsi" w:hAnsiTheme="minorHAnsi" w:cstheme="minorHAnsi"/>
          <w:bCs/>
        </w:rPr>
        <w:t xml:space="preserve"> getroffen</w:t>
      </w:r>
      <w:r w:rsidRPr="008241BF">
        <w:rPr>
          <w:rFonts w:asciiTheme="minorHAnsi" w:hAnsiTheme="minorHAnsi" w:cstheme="minorHAnsi"/>
          <w:bCs/>
        </w:rPr>
        <w:t xml:space="preserve">. </w:t>
      </w:r>
      <w:r w:rsidR="00ED7D0B" w:rsidRPr="00ED7D0B">
        <w:rPr>
          <w:rFonts w:asciiTheme="minorHAnsi" w:hAnsiTheme="minorHAnsi" w:cstheme="minorHAnsi"/>
          <w:bCs/>
        </w:rPr>
        <w:t xml:space="preserve">Im Mittelpunkt stand die </w:t>
      </w:r>
      <w:r w:rsidR="005D1677">
        <w:rPr>
          <w:rFonts w:asciiTheme="minorHAnsi" w:hAnsiTheme="minorHAnsi" w:cstheme="minorHAnsi"/>
          <w:bCs/>
        </w:rPr>
        <w:t xml:space="preserve">zuverlässige Videoüberwachung </w:t>
      </w:r>
      <w:r w:rsidR="003733EB">
        <w:rPr>
          <w:rFonts w:asciiTheme="minorHAnsi" w:hAnsiTheme="minorHAnsi" w:cstheme="minorHAnsi"/>
          <w:bCs/>
        </w:rPr>
        <w:t>der</w:t>
      </w:r>
      <w:r w:rsidR="005D1677">
        <w:rPr>
          <w:rFonts w:asciiTheme="minorHAnsi" w:hAnsiTheme="minorHAnsi" w:cstheme="minorHAnsi"/>
          <w:bCs/>
        </w:rPr>
        <w:t xml:space="preserve"> </w:t>
      </w:r>
      <w:r w:rsidR="00ED7D0B" w:rsidRPr="00ED7D0B">
        <w:rPr>
          <w:rFonts w:asciiTheme="minorHAnsi" w:hAnsiTheme="minorHAnsi" w:cstheme="minorHAnsi"/>
          <w:bCs/>
        </w:rPr>
        <w:t xml:space="preserve">rund 65.000 Quadratmeter </w:t>
      </w:r>
      <w:r w:rsidR="005D1677">
        <w:rPr>
          <w:rFonts w:asciiTheme="minorHAnsi" w:hAnsiTheme="minorHAnsi" w:cstheme="minorHAnsi"/>
          <w:bCs/>
        </w:rPr>
        <w:t xml:space="preserve">großen </w:t>
      </w:r>
      <w:r w:rsidR="00ED7D0B" w:rsidRPr="00ED7D0B">
        <w:rPr>
          <w:rFonts w:asciiTheme="minorHAnsi" w:hAnsiTheme="minorHAnsi" w:cstheme="minorHAnsi"/>
          <w:bCs/>
        </w:rPr>
        <w:t>Vorfeldfläche (Apron)</w:t>
      </w:r>
      <w:r w:rsidR="005D1677">
        <w:rPr>
          <w:rFonts w:asciiTheme="minorHAnsi" w:hAnsiTheme="minorHAnsi" w:cstheme="minorHAnsi"/>
          <w:bCs/>
        </w:rPr>
        <w:t xml:space="preserve"> sowie von </w:t>
      </w:r>
      <w:r w:rsidR="00ED7D0B" w:rsidRPr="00ED7D0B">
        <w:rPr>
          <w:rFonts w:asciiTheme="minorHAnsi" w:hAnsiTheme="minorHAnsi" w:cstheme="minorHAnsi"/>
          <w:bCs/>
        </w:rPr>
        <w:t>weitere</w:t>
      </w:r>
      <w:r w:rsidR="005D1677">
        <w:rPr>
          <w:rFonts w:asciiTheme="minorHAnsi" w:hAnsiTheme="minorHAnsi" w:cstheme="minorHAnsi"/>
          <w:bCs/>
        </w:rPr>
        <w:t>n</w:t>
      </w:r>
      <w:r w:rsidR="00ED7D0B" w:rsidRPr="00ED7D0B">
        <w:rPr>
          <w:rFonts w:asciiTheme="minorHAnsi" w:hAnsiTheme="minorHAnsi" w:cstheme="minorHAnsi"/>
          <w:bCs/>
        </w:rPr>
        <w:t xml:space="preserve"> sicherheitskritischen Zonen wie Zufahrten, Park</w:t>
      </w:r>
      <w:r w:rsidR="00B673E8">
        <w:rPr>
          <w:rFonts w:asciiTheme="minorHAnsi" w:hAnsiTheme="minorHAnsi" w:cstheme="minorHAnsi"/>
          <w:bCs/>
        </w:rPr>
        <w:t>plätzen</w:t>
      </w:r>
      <w:r w:rsidR="00ED7D0B" w:rsidRPr="00ED7D0B">
        <w:rPr>
          <w:rFonts w:asciiTheme="minorHAnsi" w:hAnsiTheme="minorHAnsi" w:cstheme="minorHAnsi"/>
          <w:bCs/>
        </w:rPr>
        <w:t xml:space="preserve"> oder</w:t>
      </w:r>
      <w:r w:rsidR="005D1677">
        <w:rPr>
          <w:rFonts w:asciiTheme="minorHAnsi" w:hAnsiTheme="minorHAnsi" w:cstheme="minorHAnsi"/>
          <w:bCs/>
        </w:rPr>
        <w:t xml:space="preserve"> Terminalzugänge</w:t>
      </w:r>
      <w:r w:rsidR="00B673E8">
        <w:rPr>
          <w:rFonts w:asciiTheme="minorHAnsi" w:hAnsiTheme="minorHAnsi" w:cstheme="minorHAnsi"/>
          <w:bCs/>
        </w:rPr>
        <w:t>n</w:t>
      </w:r>
      <w:r w:rsidR="003733EB">
        <w:rPr>
          <w:rFonts w:asciiTheme="minorHAnsi" w:hAnsiTheme="minorHAnsi" w:cstheme="minorHAnsi"/>
          <w:bCs/>
        </w:rPr>
        <w:t xml:space="preserve"> und sogenannten Luftsicherheitsgrenzen (Übergang der Passagiere von Landside zu Airside)</w:t>
      </w:r>
      <w:r w:rsidR="005D1677">
        <w:rPr>
          <w:rFonts w:asciiTheme="minorHAnsi" w:hAnsiTheme="minorHAnsi" w:cstheme="minorHAnsi"/>
          <w:bCs/>
        </w:rPr>
        <w:t xml:space="preserve">. </w:t>
      </w:r>
      <w:r w:rsidR="005D1677" w:rsidRPr="005D1677">
        <w:rPr>
          <w:rFonts w:asciiTheme="minorHAnsi" w:hAnsiTheme="minorHAnsi" w:cstheme="minorHAnsi"/>
          <w:bCs/>
        </w:rPr>
        <w:t>Analoge Systeme sollten dabei nicht abrupt ersetzt, sondern die Migration zur IP-Technologie sollte schrittweise erfolgen und sich flexibel an die baulichen und betrieblichen Gegebenheiten des Flughafens anpassen lassen.</w:t>
      </w:r>
    </w:p>
    <w:p w14:paraId="703DAA08" w14:textId="77777777" w:rsidR="00AC261E" w:rsidRDefault="00AC261E" w:rsidP="00B673E8">
      <w:pPr>
        <w:jc w:val="both"/>
        <w:rPr>
          <w:rFonts w:asciiTheme="minorHAnsi" w:hAnsiTheme="minorHAnsi" w:cstheme="minorHAnsi"/>
          <w:bCs/>
        </w:rPr>
      </w:pPr>
    </w:p>
    <w:p w14:paraId="4C4E6533" w14:textId="77777777" w:rsidR="00720C7F" w:rsidRPr="009F168F" w:rsidRDefault="00720C7F" w:rsidP="00B673E8">
      <w:pPr>
        <w:jc w:val="both"/>
        <w:rPr>
          <w:rFonts w:asciiTheme="minorHAnsi" w:hAnsiTheme="minorHAnsi" w:cstheme="minorHAnsi"/>
          <w:b/>
          <w:bCs/>
        </w:rPr>
      </w:pPr>
      <w:r w:rsidRPr="009F168F">
        <w:rPr>
          <w:rFonts w:asciiTheme="minorHAnsi" w:hAnsiTheme="minorHAnsi" w:cstheme="minorHAnsi"/>
          <w:b/>
          <w:bCs/>
        </w:rPr>
        <w:t>Hybride Lösung mit durchdachter Systemarchitektur</w:t>
      </w:r>
    </w:p>
    <w:p w14:paraId="1BDABB31" w14:textId="67204325" w:rsidR="008241BF" w:rsidRPr="00720C7F" w:rsidRDefault="008241BF" w:rsidP="00B673E8">
      <w:pPr>
        <w:jc w:val="both"/>
        <w:rPr>
          <w:rFonts w:asciiTheme="minorHAnsi" w:hAnsiTheme="minorHAnsi" w:cstheme="minorHAnsi"/>
          <w:bCs/>
        </w:rPr>
      </w:pPr>
      <w:r w:rsidRPr="003B1D54">
        <w:rPr>
          <w:rFonts w:asciiTheme="minorHAnsi" w:hAnsiTheme="minorHAnsi" w:cstheme="minorHAnsi"/>
          <w:bCs/>
        </w:rPr>
        <w:t xml:space="preserve">Die Umsetzung erfolgte durch den erfahrenen </w:t>
      </w:r>
      <w:r w:rsidR="005D1677" w:rsidRPr="003B1D54">
        <w:rPr>
          <w:rFonts w:asciiTheme="minorHAnsi" w:hAnsiTheme="minorHAnsi" w:cstheme="minorHAnsi"/>
          <w:bCs/>
        </w:rPr>
        <w:t>Errichter</w:t>
      </w:r>
      <w:r w:rsidRPr="003B1D54">
        <w:rPr>
          <w:rFonts w:asciiTheme="minorHAnsi" w:hAnsiTheme="minorHAnsi" w:cstheme="minorHAnsi"/>
          <w:bCs/>
        </w:rPr>
        <w:t xml:space="preserve"> Horn Sicherheitstechnik in Zusammenarbeit mit Dallmeier electronic. Herzstück </w:t>
      </w:r>
      <w:r w:rsidR="00EE7AC9">
        <w:rPr>
          <w:rFonts w:asciiTheme="minorHAnsi" w:hAnsiTheme="minorHAnsi" w:cstheme="minorHAnsi"/>
          <w:bCs/>
        </w:rPr>
        <w:t>des Systems</w:t>
      </w:r>
      <w:r w:rsidRPr="003B1D54">
        <w:rPr>
          <w:rFonts w:asciiTheme="minorHAnsi" w:hAnsiTheme="minorHAnsi" w:cstheme="minorHAnsi"/>
          <w:bCs/>
        </w:rPr>
        <w:t xml:space="preserve"> ist ein</w:t>
      </w:r>
      <w:r w:rsidR="003733EB" w:rsidRPr="003B1D54">
        <w:rPr>
          <w:rFonts w:asciiTheme="minorHAnsi" w:hAnsiTheme="minorHAnsi" w:cstheme="minorHAnsi"/>
          <w:bCs/>
        </w:rPr>
        <w:t>e</w:t>
      </w:r>
      <w:r w:rsidRPr="003B1D54">
        <w:rPr>
          <w:rFonts w:asciiTheme="minorHAnsi" w:hAnsiTheme="minorHAnsi" w:cstheme="minorHAnsi"/>
          <w:bCs/>
        </w:rPr>
        <w:t xml:space="preserve"> hybride</w:t>
      </w:r>
      <w:r w:rsidR="003733EB" w:rsidRPr="003B1D54">
        <w:rPr>
          <w:rFonts w:asciiTheme="minorHAnsi" w:hAnsiTheme="minorHAnsi" w:cstheme="minorHAnsi"/>
          <w:bCs/>
        </w:rPr>
        <w:t xml:space="preserve"> Lösung</w:t>
      </w:r>
      <w:r w:rsidRPr="003B1D54">
        <w:rPr>
          <w:rFonts w:asciiTheme="minorHAnsi" w:hAnsiTheme="minorHAnsi" w:cstheme="minorHAnsi"/>
          <w:bCs/>
        </w:rPr>
        <w:t xml:space="preserve">, </w:t>
      </w:r>
      <w:r w:rsidR="003E75FF">
        <w:rPr>
          <w:rFonts w:asciiTheme="minorHAnsi" w:hAnsiTheme="minorHAnsi" w:cstheme="minorHAnsi"/>
          <w:bCs/>
        </w:rPr>
        <w:t>die</w:t>
      </w:r>
      <w:r w:rsidR="00B76045" w:rsidRPr="003B1D54">
        <w:rPr>
          <w:rFonts w:asciiTheme="minorHAnsi" w:hAnsiTheme="minorHAnsi" w:cstheme="minorHAnsi"/>
          <w:bCs/>
        </w:rPr>
        <w:t xml:space="preserve"> </w:t>
      </w:r>
      <w:r w:rsidR="00B673E8" w:rsidRPr="003B1D54">
        <w:rPr>
          <w:rFonts w:asciiTheme="minorHAnsi" w:hAnsiTheme="minorHAnsi" w:cstheme="minorHAnsi"/>
          <w:bCs/>
        </w:rPr>
        <w:t>vorhandene</w:t>
      </w:r>
      <w:r w:rsidR="00B76045" w:rsidRPr="003B1D54">
        <w:rPr>
          <w:rFonts w:asciiTheme="minorHAnsi" w:hAnsiTheme="minorHAnsi" w:cstheme="minorHAnsi"/>
          <w:bCs/>
        </w:rPr>
        <w:t xml:space="preserve"> analoge Komponenten mit modernen IP-Kameras verbindet.</w:t>
      </w:r>
      <w:r w:rsidR="003733EB" w:rsidRPr="003B1D54">
        <w:rPr>
          <w:rFonts w:asciiTheme="minorHAnsi" w:hAnsiTheme="minorHAnsi" w:cstheme="minorHAnsi"/>
          <w:bCs/>
        </w:rPr>
        <w:t xml:space="preserve"> </w:t>
      </w:r>
      <w:r w:rsidR="003B1D54" w:rsidRPr="003B1D54">
        <w:rPr>
          <w:rFonts w:asciiTheme="minorHAnsi" w:hAnsiTheme="minorHAnsi" w:cstheme="minorHAnsi"/>
          <w:bCs/>
        </w:rPr>
        <w:t xml:space="preserve">Die Aufzeichnung erfolgt über Recording Appliances wie </w:t>
      </w:r>
      <w:hyperlink r:id="rId8" w:history="1">
        <w:r w:rsidR="003B1D54" w:rsidRPr="00BB62AE">
          <w:rPr>
            <w:rStyle w:val="Hyperlink"/>
            <w:rFonts w:asciiTheme="minorHAnsi" w:hAnsiTheme="minorHAnsi" w:cstheme="minorHAnsi"/>
            <w:bCs/>
          </w:rPr>
          <w:t>DMS 2400</w:t>
        </w:r>
      </w:hyperlink>
      <w:r w:rsidR="003B1D54" w:rsidRPr="003B1D54">
        <w:rPr>
          <w:rFonts w:asciiTheme="minorHAnsi" w:hAnsiTheme="minorHAnsi" w:cstheme="minorHAnsi"/>
          <w:bCs/>
        </w:rPr>
        <w:t xml:space="preserve"> und </w:t>
      </w:r>
      <w:hyperlink r:id="rId9" w:history="1">
        <w:r w:rsidR="003B1D54" w:rsidRPr="00BB62AE">
          <w:rPr>
            <w:rStyle w:val="Hyperlink"/>
            <w:rFonts w:asciiTheme="minorHAnsi" w:hAnsiTheme="minorHAnsi" w:cstheme="minorHAnsi"/>
            <w:bCs/>
          </w:rPr>
          <w:t>IPS 10000</w:t>
        </w:r>
      </w:hyperlink>
      <w:r w:rsidR="003B1D54" w:rsidRPr="003B1D54">
        <w:rPr>
          <w:rFonts w:asciiTheme="minorHAnsi" w:hAnsiTheme="minorHAnsi" w:cstheme="minorHAnsi"/>
          <w:bCs/>
        </w:rPr>
        <w:t xml:space="preserve">, deren hybride </w:t>
      </w:r>
      <w:r w:rsidR="003733EB" w:rsidRPr="003B1D54">
        <w:rPr>
          <w:rFonts w:asciiTheme="minorHAnsi" w:hAnsiTheme="minorHAnsi" w:cstheme="minorHAnsi"/>
          <w:bCs/>
        </w:rPr>
        <w:t>Struktur</w:t>
      </w:r>
      <w:r w:rsidR="003B1D54" w:rsidRPr="003B1D54">
        <w:rPr>
          <w:rFonts w:asciiTheme="minorHAnsi" w:hAnsiTheme="minorHAnsi" w:cstheme="minorHAnsi"/>
          <w:bCs/>
        </w:rPr>
        <w:t xml:space="preserve"> </w:t>
      </w:r>
      <w:r w:rsidR="00A90FA6">
        <w:rPr>
          <w:rFonts w:asciiTheme="minorHAnsi" w:hAnsiTheme="minorHAnsi" w:cstheme="minorHAnsi"/>
          <w:bCs/>
        </w:rPr>
        <w:t>den parallelen Betrieb</w:t>
      </w:r>
      <w:r w:rsidR="003733EB" w:rsidRPr="003B1D54">
        <w:rPr>
          <w:rFonts w:asciiTheme="minorHAnsi" w:hAnsiTheme="minorHAnsi" w:cstheme="minorHAnsi"/>
          <w:bCs/>
        </w:rPr>
        <w:t xml:space="preserve"> beider Technologien </w:t>
      </w:r>
      <w:r w:rsidR="003B1D54" w:rsidRPr="003B1D54">
        <w:rPr>
          <w:rFonts w:asciiTheme="minorHAnsi" w:hAnsiTheme="minorHAnsi" w:cstheme="minorHAnsi"/>
          <w:bCs/>
        </w:rPr>
        <w:t>möglich macht</w:t>
      </w:r>
      <w:r w:rsidR="003733EB" w:rsidRPr="003B1D54">
        <w:rPr>
          <w:rFonts w:asciiTheme="minorHAnsi" w:hAnsiTheme="minorHAnsi" w:cstheme="minorHAnsi"/>
          <w:bCs/>
        </w:rPr>
        <w:t xml:space="preserve">. </w:t>
      </w:r>
      <w:r w:rsidRPr="003B1D54">
        <w:rPr>
          <w:rFonts w:asciiTheme="minorHAnsi" w:hAnsiTheme="minorHAnsi" w:cstheme="minorHAnsi"/>
          <w:bCs/>
        </w:rPr>
        <w:t xml:space="preserve">Zur </w:t>
      </w:r>
      <w:r w:rsidR="00B673E8" w:rsidRPr="003B1D54">
        <w:rPr>
          <w:rFonts w:asciiTheme="minorHAnsi" w:hAnsiTheme="minorHAnsi" w:cstheme="minorHAnsi"/>
          <w:bCs/>
        </w:rPr>
        <w:t>Ü</w:t>
      </w:r>
      <w:r w:rsidRPr="003B1D54">
        <w:rPr>
          <w:rFonts w:asciiTheme="minorHAnsi" w:hAnsiTheme="minorHAnsi" w:cstheme="minorHAnsi"/>
          <w:bCs/>
        </w:rPr>
        <w:t xml:space="preserve">berwachung </w:t>
      </w:r>
      <w:r w:rsidR="00B673E8" w:rsidRPr="003B1D54">
        <w:rPr>
          <w:rFonts w:asciiTheme="minorHAnsi" w:hAnsiTheme="minorHAnsi" w:cstheme="minorHAnsi"/>
          <w:bCs/>
        </w:rPr>
        <w:t xml:space="preserve">der </w:t>
      </w:r>
      <w:r w:rsidRPr="003B1D54">
        <w:rPr>
          <w:rFonts w:asciiTheme="minorHAnsi" w:hAnsiTheme="minorHAnsi" w:cstheme="minorHAnsi"/>
          <w:bCs/>
        </w:rPr>
        <w:t>sensible</w:t>
      </w:r>
      <w:r w:rsidR="00B673E8" w:rsidRPr="003B1D54">
        <w:rPr>
          <w:rFonts w:asciiTheme="minorHAnsi" w:hAnsiTheme="minorHAnsi" w:cstheme="minorHAnsi"/>
          <w:bCs/>
        </w:rPr>
        <w:t>n</w:t>
      </w:r>
      <w:r w:rsidRPr="003B1D54">
        <w:rPr>
          <w:rFonts w:asciiTheme="minorHAnsi" w:hAnsiTheme="minorHAnsi" w:cstheme="minorHAnsi"/>
          <w:bCs/>
        </w:rPr>
        <w:t xml:space="preserve"> Bereiche kommen verschiedene Kameramodelle zum Einsatz – darunter </w:t>
      </w:r>
      <w:hyperlink r:id="rId10" w:history="1">
        <w:r w:rsidRPr="00BB62AE">
          <w:rPr>
            <w:rStyle w:val="Hyperlink"/>
            <w:rFonts w:asciiTheme="minorHAnsi" w:hAnsiTheme="minorHAnsi" w:cstheme="minorHAnsi"/>
            <w:bCs/>
          </w:rPr>
          <w:t>Domera®</w:t>
        </w:r>
      </w:hyperlink>
      <w:r w:rsidR="00B76045" w:rsidRPr="003B1D54">
        <w:rPr>
          <w:rFonts w:asciiTheme="minorHAnsi" w:hAnsiTheme="minorHAnsi" w:cstheme="minorHAnsi"/>
          <w:bCs/>
        </w:rPr>
        <w:t>,</w:t>
      </w:r>
      <w:r w:rsidRPr="003B1D54">
        <w:rPr>
          <w:rFonts w:asciiTheme="minorHAnsi" w:hAnsiTheme="minorHAnsi" w:cstheme="minorHAnsi"/>
          <w:bCs/>
        </w:rPr>
        <w:t xml:space="preserve"> Fisheye</w:t>
      </w:r>
      <w:r w:rsidR="00A90FA6">
        <w:rPr>
          <w:rFonts w:asciiTheme="minorHAnsi" w:hAnsiTheme="minorHAnsi" w:cstheme="minorHAnsi"/>
          <w:bCs/>
        </w:rPr>
        <w:t xml:space="preserve">- </w:t>
      </w:r>
      <w:r w:rsidR="00A90FA6">
        <w:rPr>
          <w:rFonts w:asciiTheme="minorHAnsi" w:hAnsiTheme="minorHAnsi" w:cstheme="minorHAnsi"/>
          <w:bCs/>
        </w:rPr>
        <w:lastRenderedPageBreak/>
        <w:t>und</w:t>
      </w:r>
      <w:r w:rsidRPr="003B1D54">
        <w:rPr>
          <w:rFonts w:asciiTheme="minorHAnsi" w:hAnsiTheme="minorHAnsi" w:cstheme="minorHAnsi"/>
          <w:bCs/>
        </w:rPr>
        <w:t xml:space="preserve"> Bullet-Kameras</w:t>
      </w:r>
      <w:r w:rsidRPr="003B1D54">
        <w:rPr>
          <w:rFonts w:asciiTheme="minorHAnsi" w:hAnsiTheme="minorHAnsi" w:cstheme="minorHAnsi"/>
          <w:b/>
        </w:rPr>
        <w:t xml:space="preserve"> </w:t>
      </w:r>
      <w:r w:rsidRPr="003B1D54">
        <w:rPr>
          <w:rFonts w:asciiTheme="minorHAnsi" w:hAnsiTheme="minorHAnsi" w:cstheme="minorHAnsi"/>
          <w:bCs/>
        </w:rPr>
        <w:t xml:space="preserve">sowie </w:t>
      </w:r>
      <w:hyperlink r:id="rId11" w:history="1">
        <w:r w:rsidRPr="00BB62AE">
          <w:rPr>
            <w:rStyle w:val="Hyperlink"/>
            <w:rFonts w:asciiTheme="minorHAnsi" w:hAnsiTheme="minorHAnsi" w:cstheme="minorHAnsi"/>
            <w:bCs/>
          </w:rPr>
          <w:t>Panomera®</w:t>
        </w:r>
        <w:r w:rsidR="00AC261E" w:rsidRPr="00BB62AE">
          <w:rPr>
            <w:rStyle w:val="Hyperlink"/>
            <w:rFonts w:asciiTheme="minorHAnsi" w:hAnsiTheme="minorHAnsi" w:cstheme="minorHAnsi"/>
            <w:bCs/>
          </w:rPr>
          <w:t xml:space="preserve"> </w:t>
        </w:r>
        <w:r w:rsidRPr="00BB62AE">
          <w:rPr>
            <w:rStyle w:val="Hyperlink"/>
            <w:rFonts w:asciiTheme="minorHAnsi" w:hAnsiTheme="minorHAnsi" w:cstheme="minorHAnsi"/>
            <w:bCs/>
          </w:rPr>
          <w:t>Systeme</w:t>
        </w:r>
      </w:hyperlink>
      <w:r w:rsidRPr="003B1D54">
        <w:rPr>
          <w:rFonts w:asciiTheme="minorHAnsi" w:hAnsiTheme="minorHAnsi" w:cstheme="minorHAnsi"/>
          <w:bCs/>
        </w:rPr>
        <w:t xml:space="preserve"> der W4- und S8-Serie. Die Panomera®</w:t>
      </w:r>
      <w:r w:rsidR="00AC261E">
        <w:rPr>
          <w:rFonts w:asciiTheme="minorHAnsi" w:hAnsiTheme="minorHAnsi" w:cstheme="minorHAnsi"/>
          <w:bCs/>
        </w:rPr>
        <w:t xml:space="preserve"> </w:t>
      </w:r>
      <w:r w:rsidRPr="003B1D54">
        <w:rPr>
          <w:rFonts w:asciiTheme="minorHAnsi" w:hAnsiTheme="minorHAnsi" w:cstheme="minorHAnsi"/>
          <w:bCs/>
        </w:rPr>
        <w:t xml:space="preserve">Technologie erlaubt es, mit deutlich weniger Kameras </w:t>
      </w:r>
      <w:r w:rsidR="003B1D54" w:rsidRPr="003B1D54">
        <w:rPr>
          <w:rFonts w:asciiTheme="minorHAnsi" w:hAnsiTheme="minorHAnsi" w:cstheme="minorHAnsi"/>
          <w:bCs/>
        </w:rPr>
        <w:t>große</w:t>
      </w:r>
      <w:r w:rsidRPr="003B1D54">
        <w:rPr>
          <w:rFonts w:asciiTheme="minorHAnsi" w:hAnsiTheme="minorHAnsi" w:cstheme="minorHAnsi"/>
          <w:bCs/>
        </w:rPr>
        <w:t xml:space="preserve"> Bereiche detailgenau zu erfassen – ein entscheidender Vorteil insbesondere auf der weitläufigen Apron-Fläche, wo </w:t>
      </w:r>
      <w:r w:rsidR="003B1D54" w:rsidRPr="003B1D54">
        <w:rPr>
          <w:rFonts w:asciiTheme="minorHAnsi" w:hAnsiTheme="minorHAnsi" w:cstheme="minorHAnsi"/>
          <w:bCs/>
        </w:rPr>
        <w:t xml:space="preserve">sowohl der Gesamtüberblick als auch Detailansichten mit hoher Bildqualität gefordert sind. </w:t>
      </w:r>
      <w:r w:rsidR="00720C7F" w:rsidRPr="003B1D54">
        <w:rPr>
          <w:rFonts w:asciiTheme="minorHAnsi" w:hAnsiTheme="minorHAnsi" w:cstheme="minorHAnsi"/>
          <w:bCs/>
        </w:rPr>
        <w:t xml:space="preserve">Das Videomanagement basiert auf </w:t>
      </w:r>
      <w:hyperlink r:id="rId12" w:history="1">
        <w:r w:rsidR="00720C7F" w:rsidRPr="00BB62AE">
          <w:rPr>
            <w:rStyle w:val="Hyperlink"/>
            <w:rFonts w:asciiTheme="minorHAnsi" w:hAnsiTheme="minorHAnsi" w:cstheme="minorHAnsi"/>
            <w:bCs/>
          </w:rPr>
          <w:t>SeMSy® Compact</w:t>
        </w:r>
      </w:hyperlink>
      <w:r w:rsidR="00720C7F" w:rsidRPr="003B1D54">
        <w:rPr>
          <w:rFonts w:asciiTheme="minorHAnsi" w:hAnsiTheme="minorHAnsi" w:cstheme="minorHAnsi"/>
          <w:bCs/>
        </w:rPr>
        <w:t xml:space="preserve"> in Verbindung mit dem SeMSy® Event Manager. </w:t>
      </w:r>
      <w:r w:rsidR="005D1677" w:rsidRPr="003B1D54">
        <w:rPr>
          <w:rFonts w:asciiTheme="minorHAnsi" w:hAnsiTheme="minorHAnsi" w:cstheme="minorHAnsi"/>
          <w:bCs/>
        </w:rPr>
        <w:t>Zusätzlich wurden d</w:t>
      </w:r>
      <w:r w:rsidR="00720C7F" w:rsidRPr="003B1D54">
        <w:rPr>
          <w:rFonts w:asciiTheme="minorHAnsi" w:hAnsiTheme="minorHAnsi" w:cstheme="minorHAnsi"/>
          <w:bCs/>
        </w:rPr>
        <w:t xml:space="preserve">ie </w:t>
      </w:r>
      <w:r w:rsidRPr="003B1D54">
        <w:rPr>
          <w:rFonts w:asciiTheme="minorHAnsi" w:hAnsiTheme="minorHAnsi" w:cstheme="minorHAnsi"/>
          <w:bCs/>
        </w:rPr>
        <w:t>Tür- und Alarmkontakte über Moxa-Boxen eingebunden, um insbesondere an den Luftsicherheitsgrenzen funktionale Synergien</w:t>
      </w:r>
      <w:r w:rsidR="003B1D54" w:rsidRPr="003B1D54">
        <w:rPr>
          <w:rFonts w:asciiTheme="minorHAnsi" w:hAnsiTheme="minorHAnsi" w:cstheme="minorHAnsi"/>
          <w:bCs/>
        </w:rPr>
        <w:t xml:space="preserve"> und Aufschaltungen zu schaffen.</w:t>
      </w:r>
      <w:r w:rsidR="003B1D54">
        <w:rPr>
          <w:rFonts w:asciiTheme="minorHAnsi" w:hAnsiTheme="minorHAnsi" w:cstheme="minorHAnsi"/>
          <w:bCs/>
        </w:rPr>
        <w:t xml:space="preserve"> </w:t>
      </w:r>
      <w:r w:rsidRPr="00720C7F">
        <w:rPr>
          <w:rFonts w:asciiTheme="minorHAnsi" w:hAnsiTheme="minorHAnsi" w:cstheme="minorHAnsi"/>
          <w:bCs/>
        </w:rPr>
        <w:t xml:space="preserve"> </w:t>
      </w:r>
    </w:p>
    <w:p w14:paraId="4F14834B" w14:textId="77777777" w:rsidR="0006294B" w:rsidRPr="008241BF" w:rsidRDefault="0006294B" w:rsidP="00B673E8">
      <w:pPr>
        <w:jc w:val="both"/>
        <w:rPr>
          <w:rFonts w:asciiTheme="minorHAnsi" w:hAnsiTheme="minorHAnsi" w:cstheme="minorHAnsi"/>
          <w:bCs/>
        </w:rPr>
      </w:pPr>
    </w:p>
    <w:p w14:paraId="06F27E41" w14:textId="77777777" w:rsidR="00B76045" w:rsidRDefault="008241BF" w:rsidP="00B673E8">
      <w:pPr>
        <w:jc w:val="both"/>
        <w:rPr>
          <w:rFonts w:asciiTheme="minorHAnsi" w:hAnsiTheme="minorHAnsi" w:cstheme="minorHAnsi"/>
          <w:b/>
          <w:bCs/>
        </w:rPr>
      </w:pPr>
      <w:r w:rsidRPr="008241BF">
        <w:rPr>
          <w:rFonts w:asciiTheme="minorHAnsi" w:hAnsiTheme="minorHAnsi" w:cstheme="minorHAnsi"/>
          <w:b/>
          <w:bCs/>
        </w:rPr>
        <w:t>Sicherheit, Effizienz und Zukunftsfähigkeit</w:t>
      </w:r>
    </w:p>
    <w:p w14:paraId="5515A26A" w14:textId="2F5E442F" w:rsidR="00720C7F" w:rsidRPr="00720C7F" w:rsidRDefault="00720C7F" w:rsidP="00B673E8">
      <w:pPr>
        <w:jc w:val="both"/>
        <w:rPr>
          <w:rFonts w:asciiTheme="minorHAnsi" w:hAnsiTheme="minorHAnsi" w:cstheme="minorHAnsi"/>
          <w:bCs/>
        </w:rPr>
      </w:pPr>
      <w:r w:rsidRPr="00720C7F">
        <w:rPr>
          <w:rFonts w:asciiTheme="minorHAnsi" w:hAnsiTheme="minorHAnsi" w:cstheme="minorHAnsi"/>
          <w:bCs/>
        </w:rPr>
        <w:t>Mit der neuen Lösung erfüllt der Flughafen die Vorgaben des Luftsicherheitsgesetzes</w:t>
      </w:r>
      <w:r w:rsidR="009F168F">
        <w:rPr>
          <w:rFonts w:asciiTheme="minorHAnsi" w:hAnsiTheme="minorHAnsi" w:cstheme="minorHAnsi"/>
          <w:bCs/>
        </w:rPr>
        <w:t xml:space="preserve"> §5 und §8 </w:t>
      </w:r>
      <w:r w:rsidRPr="00720C7F">
        <w:rPr>
          <w:rFonts w:asciiTheme="minorHAnsi" w:hAnsiTheme="minorHAnsi" w:cstheme="minorHAnsi"/>
          <w:bCs/>
        </w:rPr>
        <w:t xml:space="preserve">– etwa in Bezug auf die Überwachung </w:t>
      </w:r>
      <w:r w:rsidR="003B1D54">
        <w:rPr>
          <w:rFonts w:asciiTheme="minorHAnsi" w:hAnsiTheme="minorHAnsi" w:cstheme="minorHAnsi"/>
          <w:bCs/>
        </w:rPr>
        <w:t>der Lufts</w:t>
      </w:r>
      <w:r w:rsidRPr="00720C7F">
        <w:rPr>
          <w:rFonts w:asciiTheme="minorHAnsi" w:hAnsiTheme="minorHAnsi" w:cstheme="minorHAnsi"/>
          <w:bCs/>
        </w:rPr>
        <w:t xml:space="preserve">icherheitsgrenzen, Zufahrten und sensiblen Betriebsbereichen. </w:t>
      </w:r>
      <w:r w:rsidR="005D1677" w:rsidRPr="005D1677">
        <w:rPr>
          <w:rFonts w:asciiTheme="minorHAnsi" w:hAnsiTheme="minorHAnsi" w:cstheme="minorHAnsi"/>
          <w:bCs/>
        </w:rPr>
        <w:t xml:space="preserve">Die hybride </w:t>
      </w:r>
      <w:r w:rsidR="005D1677">
        <w:rPr>
          <w:rFonts w:asciiTheme="minorHAnsi" w:hAnsiTheme="minorHAnsi" w:cstheme="minorHAnsi"/>
          <w:bCs/>
        </w:rPr>
        <w:t>Lösungsa</w:t>
      </w:r>
      <w:r w:rsidR="005D1677" w:rsidRPr="005D1677">
        <w:rPr>
          <w:rFonts w:asciiTheme="minorHAnsi" w:hAnsiTheme="minorHAnsi" w:cstheme="minorHAnsi"/>
          <w:bCs/>
        </w:rPr>
        <w:t>rchitektur erlaubt eine gezielte Weiterentwicklung der bestehenden Infrastruktur.</w:t>
      </w:r>
      <w:r w:rsidR="00B673E8">
        <w:rPr>
          <w:rFonts w:asciiTheme="minorHAnsi" w:hAnsiTheme="minorHAnsi" w:cstheme="minorHAnsi"/>
          <w:bCs/>
        </w:rPr>
        <w:t xml:space="preserve"> </w:t>
      </w:r>
      <w:r w:rsidR="008241BF" w:rsidRPr="00720C7F">
        <w:rPr>
          <w:rFonts w:asciiTheme="minorHAnsi" w:hAnsiTheme="minorHAnsi" w:cstheme="minorHAnsi"/>
          <w:bCs/>
        </w:rPr>
        <w:t xml:space="preserve">Ein </w:t>
      </w:r>
      <w:r w:rsidR="00B673E8">
        <w:rPr>
          <w:rFonts w:asciiTheme="minorHAnsi" w:hAnsiTheme="minorHAnsi" w:cstheme="minorHAnsi"/>
          <w:bCs/>
        </w:rPr>
        <w:t>zentraler</w:t>
      </w:r>
      <w:r w:rsidR="008241BF" w:rsidRPr="00720C7F">
        <w:rPr>
          <w:rFonts w:asciiTheme="minorHAnsi" w:hAnsiTheme="minorHAnsi" w:cstheme="minorHAnsi"/>
          <w:bCs/>
        </w:rPr>
        <w:t xml:space="preserve"> Vorteil: Dank der Panomera®</w:t>
      </w:r>
      <w:r w:rsidR="00AC261E">
        <w:rPr>
          <w:rFonts w:asciiTheme="minorHAnsi" w:hAnsiTheme="minorHAnsi" w:cstheme="minorHAnsi"/>
          <w:bCs/>
        </w:rPr>
        <w:t xml:space="preserve"> </w:t>
      </w:r>
      <w:r w:rsidR="008241BF" w:rsidRPr="00720C7F">
        <w:rPr>
          <w:rFonts w:asciiTheme="minorHAnsi" w:hAnsiTheme="minorHAnsi" w:cstheme="minorHAnsi"/>
          <w:bCs/>
        </w:rPr>
        <w:t xml:space="preserve">Technologie ließ sich die Anzahl der </w:t>
      </w:r>
      <w:r w:rsidR="00B673E8">
        <w:rPr>
          <w:rFonts w:asciiTheme="minorHAnsi" w:hAnsiTheme="minorHAnsi" w:cstheme="minorHAnsi"/>
          <w:bCs/>
        </w:rPr>
        <w:t xml:space="preserve">benötigten </w:t>
      </w:r>
      <w:r w:rsidR="008241BF" w:rsidRPr="00720C7F">
        <w:rPr>
          <w:rFonts w:asciiTheme="minorHAnsi" w:hAnsiTheme="minorHAnsi" w:cstheme="minorHAnsi"/>
          <w:bCs/>
        </w:rPr>
        <w:t xml:space="preserve">Kameras erheblich </w:t>
      </w:r>
      <w:r w:rsidR="00B673E8">
        <w:rPr>
          <w:rFonts w:asciiTheme="minorHAnsi" w:hAnsiTheme="minorHAnsi" w:cstheme="minorHAnsi"/>
          <w:bCs/>
        </w:rPr>
        <w:t>verringern</w:t>
      </w:r>
      <w:r w:rsidR="008241BF" w:rsidRPr="00720C7F">
        <w:rPr>
          <w:rFonts w:asciiTheme="minorHAnsi" w:hAnsiTheme="minorHAnsi" w:cstheme="minorHAnsi"/>
          <w:bCs/>
        </w:rPr>
        <w:t>, ohne auf Sichtfelder oder Aufzeichnungsqualität verzichten zu müssen. Dies spart nicht nur Installations- und Betriebskosten, sondern reduziert auch den Wartungsaufwand erheblich</w:t>
      </w:r>
      <w:r w:rsidRPr="00720C7F">
        <w:rPr>
          <w:rFonts w:asciiTheme="minorHAnsi" w:hAnsiTheme="minorHAnsi" w:cstheme="minorHAnsi"/>
          <w:bCs/>
        </w:rPr>
        <w:t>.</w:t>
      </w:r>
      <w:r w:rsidR="008241BF" w:rsidRPr="00720C7F">
        <w:rPr>
          <w:rFonts w:asciiTheme="minorHAnsi" w:hAnsiTheme="minorHAnsi" w:cstheme="minorHAnsi"/>
          <w:bCs/>
        </w:rPr>
        <w:t xml:space="preserve"> </w:t>
      </w:r>
      <w:r w:rsidRPr="00720C7F">
        <w:rPr>
          <w:rFonts w:asciiTheme="minorHAnsi" w:hAnsiTheme="minorHAnsi" w:cstheme="minorHAnsi"/>
          <w:bCs/>
        </w:rPr>
        <w:t>Der modulare Aufbau erlaubt eine schrittweise Migration und bietet Flexibilität für zukünftige Anpassungen.</w:t>
      </w:r>
    </w:p>
    <w:p w14:paraId="35891D5E" w14:textId="150F6913" w:rsidR="00720C7F" w:rsidRPr="008241BF" w:rsidRDefault="00720C7F" w:rsidP="00B673E8">
      <w:pPr>
        <w:jc w:val="both"/>
        <w:rPr>
          <w:rFonts w:asciiTheme="minorHAnsi" w:hAnsiTheme="minorHAnsi" w:cstheme="minorHAnsi"/>
          <w:bCs/>
        </w:rPr>
      </w:pPr>
      <w:r w:rsidRPr="008241BF">
        <w:rPr>
          <w:rFonts w:asciiTheme="minorHAnsi" w:hAnsiTheme="minorHAnsi" w:cstheme="minorHAnsi"/>
          <w:bCs/>
        </w:rPr>
        <w:t xml:space="preserve">„Mit der Lösung von Dallmeier konnten wir unsere bestehende Infrastruktur nahtlos modernisieren und zugleich neue Sicherheitsanforderungen effizient erfüllen. Besonders überzeugt hat uns die Möglichkeit, analoge und IP-Systeme flexibel zu kombinieren“, erklärt Paul Sawatzki, Leiter </w:t>
      </w:r>
      <w:r w:rsidR="00857D6C">
        <w:rPr>
          <w:rFonts w:asciiTheme="minorHAnsi" w:hAnsiTheme="minorHAnsi" w:cstheme="minorHAnsi"/>
          <w:bCs/>
        </w:rPr>
        <w:t xml:space="preserve">IT &amp; </w:t>
      </w:r>
      <w:r w:rsidRPr="008241BF">
        <w:rPr>
          <w:rFonts w:asciiTheme="minorHAnsi" w:hAnsiTheme="minorHAnsi" w:cstheme="minorHAnsi"/>
          <w:bCs/>
        </w:rPr>
        <w:t>Technik am Flughafen Paderborn/Lippstadt.</w:t>
      </w:r>
    </w:p>
    <w:p w14:paraId="065569B8" w14:textId="0FE60DED" w:rsidR="008241BF" w:rsidRPr="008241BF" w:rsidRDefault="00720C7F" w:rsidP="00B673E8">
      <w:pPr>
        <w:jc w:val="both"/>
        <w:rPr>
          <w:rFonts w:asciiTheme="minorHAnsi" w:hAnsiTheme="minorHAnsi" w:cstheme="minorHAnsi"/>
          <w:b/>
        </w:rPr>
      </w:pPr>
      <w:r>
        <w:rPr>
          <w:rFonts w:asciiTheme="minorHAnsi" w:hAnsiTheme="minorHAnsi" w:cstheme="minorHAnsi"/>
          <w:bCs/>
        </w:rPr>
        <w:t xml:space="preserve"> </w:t>
      </w:r>
    </w:p>
    <w:p w14:paraId="5C5252E5" w14:textId="77777777" w:rsidR="009F168F" w:rsidRDefault="009F168F" w:rsidP="00B673E8">
      <w:pPr>
        <w:jc w:val="both"/>
        <w:rPr>
          <w:rFonts w:asciiTheme="minorHAnsi" w:hAnsiTheme="minorHAnsi" w:cstheme="minorHAnsi"/>
          <w:b/>
          <w:bCs/>
        </w:rPr>
      </w:pPr>
      <w:r w:rsidRPr="009F168F">
        <w:rPr>
          <w:rFonts w:asciiTheme="minorHAnsi" w:hAnsiTheme="minorHAnsi" w:cstheme="minorHAnsi"/>
          <w:b/>
          <w:bCs/>
        </w:rPr>
        <w:t>Regulatorische Sicherheit für kritische Infrastrukturen</w:t>
      </w:r>
    </w:p>
    <w:p w14:paraId="4C90D813" w14:textId="08BB819E" w:rsidR="009F168F" w:rsidRPr="009F168F" w:rsidRDefault="009F168F" w:rsidP="00B673E8">
      <w:pPr>
        <w:jc w:val="both"/>
        <w:rPr>
          <w:rFonts w:asciiTheme="minorHAnsi" w:hAnsiTheme="minorHAnsi" w:cstheme="minorHAnsi"/>
        </w:rPr>
      </w:pPr>
      <w:r w:rsidRPr="009F168F">
        <w:rPr>
          <w:rFonts w:asciiTheme="minorHAnsi" w:hAnsiTheme="minorHAnsi" w:cstheme="minorHAnsi"/>
        </w:rPr>
        <w:t>Die eingesetzte Lösung von Dallmeier erfüllt sämtliche Anforderungen aus der DSGVO und der NIS-2-Richtlinie – insbesondere im Hinblick auf Datenschutz, IT-Sicherheit und Systemverfügbarkeit.</w:t>
      </w:r>
      <w:r>
        <w:rPr>
          <w:rFonts w:asciiTheme="minorHAnsi" w:hAnsiTheme="minorHAnsi" w:cstheme="minorHAnsi"/>
        </w:rPr>
        <w:t xml:space="preserve"> </w:t>
      </w:r>
      <w:r w:rsidRPr="009F168F">
        <w:rPr>
          <w:rFonts w:asciiTheme="minorHAnsi" w:hAnsiTheme="minorHAnsi" w:cstheme="minorHAnsi"/>
        </w:rPr>
        <w:t>Als ISO-zertifiziertes Unternehmen –</w:t>
      </w:r>
      <w:r>
        <w:rPr>
          <w:rFonts w:asciiTheme="minorHAnsi" w:hAnsiTheme="minorHAnsi" w:cstheme="minorHAnsi"/>
        </w:rPr>
        <w:t xml:space="preserve"> unter anderem </w:t>
      </w:r>
      <w:r w:rsidRPr="009F168F">
        <w:rPr>
          <w:rFonts w:asciiTheme="minorHAnsi" w:hAnsiTheme="minorHAnsi" w:cstheme="minorHAnsi"/>
        </w:rPr>
        <w:t>nach ISO/IEC 27001 für Informationssicherheits-Managementsysteme – bietet Dallmeier höchste Standards im Umgang mit sensiblen Daten. Diese Zertifizierungen bilden eine verlässliche Grundlage für die Einbindung der Technologie in KRITIS-Umgebungen. Darüber hinaus schaff</w:t>
      </w:r>
      <w:r w:rsidR="00AC261E">
        <w:rPr>
          <w:rFonts w:asciiTheme="minorHAnsi" w:hAnsiTheme="minorHAnsi" w:cstheme="minorHAnsi"/>
        </w:rPr>
        <w:t>en</w:t>
      </w:r>
      <w:r w:rsidRPr="009F168F">
        <w:rPr>
          <w:rFonts w:asciiTheme="minorHAnsi" w:hAnsiTheme="minorHAnsi" w:cstheme="minorHAnsi"/>
        </w:rPr>
        <w:t xml:space="preserve"> die Entwicklung und Fertigung in Deutschland („Made in Germany“) zusätzliche Transparenz und rechtliche Sicherheit für Betreiber.</w:t>
      </w:r>
    </w:p>
    <w:p w14:paraId="0E8799DF" w14:textId="77777777" w:rsidR="004C313C" w:rsidRDefault="004C313C" w:rsidP="00B673E8">
      <w:pPr>
        <w:jc w:val="both"/>
        <w:rPr>
          <w:rFonts w:asciiTheme="minorHAnsi" w:hAnsiTheme="minorHAnsi" w:cstheme="minorHAnsi"/>
          <w:b/>
          <w:bCs/>
        </w:rPr>
      </w:pPr>
    </w:p>
    <w:p w14:paraId="28274D3F" w14:textId="3A68C7FE" w:rsidR="00B673E8" w:rsidRPr="00720C7F" w:rsidRDefault="00B673E8" w:rsidP="00B673E8">
      <w:pPr>
        <w:jc w:val="both"/>
        <w:rPr>
          <w:rFonts w:asciiTheme="minorHAnsi" w:hAnsiTheme="minorHAnsi" w:cstheme="minorHAnsi"/>
          <w:b/>
          <w:bCs/>
        </w:rPr>
      </w:pPr>
      <w:r w:rsidRPr="00720C7F">
        <w:rPr>
          <w:rFonts w:asciiTheme="minorHAnsi" w:hAnsiTheme="minorHAnsi" w:cstheme="minorHAnsi"/>
          <w:b/>
          <w:bCs/>
        </w:rPr>
        <w:t>Bereit für KI und Prozessoptimierung</w:t>
      </w:r>
    </w:p>
    <w:p w14:paraId="06CB2576" w14:textId="30213BC0" w:rsidR="00B673E8" w:rsidRDefault="00B673E8" w:rsidP="00B673E8">
      <w:pPr>
        <w:jc w:val="both"/>
        <w:rPr>
          <w:rFonts w:asciiTheme="minorHAnsi" w:hAnsiTheme="minorHAnsi" w:cstheme="minorHAnsi"/>
        </w:rPr>
      </w:pPr>
      <w:r w:rsidRPr="00720C7F">
        <w:rPr>
          <w:rFonts w:asciiTheme="minorHAnsi" w:hAnsiTheme="minorHAnsi" w:cstheme="minorHAnsi"/>
        </w:rPr>
        <w:t>Ein weiterer zentraler Aspekt der neuen Lösung ist ihre Zukunftsfähigkeit. Neben der reinen Überwachung rücken zunehmend Analysefunktionen</w:t>
      </w:r>
      <w:r w:rsidR="003B1D54">
        <w:rPr>
          <w:rFonts w:asciiTheme="minorHAnsi" w:hAnsiTheme="minorHAnsi" w:cstheme="minorHAnsi"/>
        </w:rPr>
        <w:t xml:space="preserve"> für die Prozessoptimierung und Kostenersparnis </w:t>
      </w:r>
      <w:r w:rsidRPr="00720C7F">
        <w:rPr>
          <w:rFonts w:asciiTheme="minorHAnsi" w:hAnsiTheme="minorHAnsi" w:cstheme="minorHAnsi"/>
        </w:rPr>
        <w:t xml:space="preserve">in den Fokus. Der Flughafen plant den Einsatz KI-gestützter Technologien </w:t>
      </w:r>
      <w:r w:rsidR="004C313C">
        <w:rPr>
          <w:rFonts w:asciiTheme="minorHAnsi" w:hAnsiTheme="minorHAnsi" w:cstheme="minorHAnsi"/>
        </w:rPr>
        <w:t xml:space="preserve">wie zum Beispiel den </w:t>
      </w:r>
      <w:r w:rsidRPr="00720C7F">
        <w:rPr>
          <w:rFonts w:asciiTheme="minorHAnsi" w:hAnsiTheme="minorHAnsi" w:cstheme="minorHAnsi"/>
        </w:rPr>
        <w:t>Dallmeier Attribut-Finder</w:t>
      </w:r>
      <w:r w:rsidR="003B1D54">
        <w:rPr>
          <w:rFonts w:asciiTheme="minorHAnsi" w:hAnsiTheme="minorHAnsi" w:cstheme="minorHAnsi"/>
        </w:rPr>
        <w:t xml:space="preserve">, die </w:t>
      </w:r>
      <w:r w:rsidR="003E75FF" w:rsidRPr="003E75FF">
        <w:rPr>
          <w:rFonts w:asciiTheme="minorHAnsi" w:hAnsiTheme="minorHAnsi" w:cstheme="minorHAnsi"/>
        </w:rPr>
        <w:t>sich in bestehende Systeme integrieren lassen.</w:t>
      </w:r>
    </w:p>
    <w:p w14:paraId="038F50E5" w14:textId="77777777" w:rsidR="00720C7F" w:rsidRPr="008241BF" w:rsidRDefault="00720C7F" w:rsidP="00B673E8">
      <w:pPr>
        <w:jc w:val="both"/>
        <w:rPr>
          <w:rFonts w:asciiTheme="minorHAnsi" w:hAnsiTheme="minorHAnsi" w:cstheme="minorHAnsi"/>
          <w:bCs/>
        </w:rPr>
      </w:pPr>
    </w:p>
    <w:p w14:paraId="5CAA76D2" w14:textId="6C296BBA" w:rsidR="008241BF" w:rsidRDefault="008241BF" w:rsidP="00B673E8">
      <w:pPr>
        <w:jc w:val="both"/>
        <w:rPr>
          <w:rFonts w:asciiTheme="minorHAnsi" w:hAnsiTheme="minorHAnsi" w:cstheme="minorHAnsi"/>
          <w:bCs/>
        </w:rPr>
      </w:pPr>
      <w:r w:rsidRPr="008241BF">
        <w:rPr>
          <w:rFonts w:asciiTheme="minorHAnsi" w:hAnsiTheme="minorHAnsi" w:cstheme="minorHAnsi"/>
          <w:b/>
          <w:bCs/>
        </w:rPr>
        <w:t>Fazit</w:t>
      </w:r>
      <w:r w:rsidRPr="008241BF">
        <w:rPr>
          <w:rFonts w:asciiTheme="minorHAnsi" w:hAnsiTheme="minorHAnsi" w:cstheme="minorHAnsi"/>
          <w:b/>
        </w:rPr>
        <w:br/>
      </w:r>
      <w:r w:rsidRPr="008241BF">
        <w:rPr>
          <w:rFonts w:asciiTheme="minorHAnsi" w:hAnsiTheme="minorHAnsi" w:cstheme="minorHAnsi"/>
          <w:bCs/>
        </w:rPr>
        <w:t xml:space="preserve">Das Projekt am Flughafen Paderborn/Lippstadt zeigt, wie sich mit durchdachter Planung und intelligenter Technologie der Spagat zwischen Bestandserhalt, Modernisierung und Zukunftssicherheit meistern lässt. Die Lösung „Made in Germany“ überzeugt durch </w:t>
      </w:r>
      <w:r w:rsidRPr="008241BF">
        <w:rPr>
          <w:rFonts w:asciiTheme="minorHAnsi" w:hAnsiTheme="minorHAnsi" w:cstheme="minorHAnsi"/>
          <w:bCs/>
        </w:rPr>
        <w:lastRenderedPageBreak/>
        <w:t xml:space="preserve">Langlebigkeit, Effizienz und ein hohes Maß an Integrationsfähigkeit – und </w:t>
      </w:r>
      <w:r w:rsidR="00FD2F06">
        <w:rPr>
          <w:rFonts w:asciiTheme="minorHAnsi" w:hAnsiTheme="minorHAnsi" w:cstheme="minorHAnsi"/>
          <w:bCs/>
        </w:rPr>
        <w:t>steht für einen</w:t>
      </w:r>
      <w:r w:rsidRPr="008241BF">
        <w:rPr>
          <w:rFonts w:asciiTheme="minorHAnsi" w:hAnsiTheme="minorHAnsi" w:cstheme="minorHAnsi"/>
          <w:bCs/>
        </w:rPr>
        <w:t xml:space="preserve"> erfolgreichen Einsatz moderner Videotechnik im Bereich kritischer Infrastrukturen.</w:t>
      </w:r>
    </w:p>
    <w:p w14:paraId="68F78B11" w14:textId="77777777" w:rsidR="00AC261E" w:rsidRPr="008241BF" w:rsidRDefault="00AC261E" w:rsidP="00B673E8">
      <w:pPr>
        <w:jc w:val="both"/>
        <w:rPr>
          <w:rFonts w:asciiTheme="minorHAnsi" w:hAnsiTheme="minorHAnsi" w:cstheme="minorHAnsi"/>
          <w:bCs/>
        </w:rPr>
      </w:pPr>
    </w:p>
    <w:p w14:paraId="28104547" w14:textId="6DCDE605" w:rsidR="00FD2F06" w:rsidRDefault="00FA366C" w:rsidP="00B673E8">
      <w:pPr>
        <w:jc w:val="both"/>
        <w:rPr>
          <w:rFonts w:asciiTheme="minorHAnsi" w:hAnsiTheme="minorHAnsi" w:cstheme="minorHAnsi"/>
          <w:b/>
          <w:color w:val="FF0000"/>
        </w:rPr>
      </w:pPr>
      <w:r w:rsidRPr="009F168F">
        <w:rPr>
          <w:rFonts w:asciiTheme="minorHAnsi" w:hAnsiTheme="minorHAnsi" w:cstheme="minorHAnsi"/>
          <w:bCs/>
        </w:rPr>
        <w:t>Auch Horn Sicherheitstechnik zieht eine positive Bilanz.</w:t>
      </w:r>
      <w:r w:rsidR="003E75FF">
        <w:rPr>
          <w:rFonts w:asciiTheme="minorHAnsi" w:hAnsiTheme="minorHAnsi" w:cstheme="minorHAnsi"/>
          <w:bCs/>
        </w:rPr>
        <w:t xml:space="preserve"> </w:t>
      </w:r>
      <w:r w:rsidR="003E75FF" w:rsidRPr="003E75FF">
        <w:rPr>
          <w:rFonts w:asciiTheme="minorHAnsi" w:hAnsiTheme="minorHAnsi" w:cstheme="minorHAnsi"/>
          <w:bCs/>
        </w:rPr>
        <w:t xml:space="preserve">„Dank der engen Abstimmung mit </w:t>
      </w:r>
      <w:r w:rsidR="003E75FF">
        <w:rPr>
          <w:rFonts w:asciiTheme="minorHAnsi" w:hAnsiTheme="minorHAnsi" w:cstheme="minorHAnsi"/>
          <w:bCs/>
        </w:rPr>
        <w:t>allen Projektverantwortlichen</w:t>
      </w:r>
      <w:r w:rsidR="003E75FF" w:rsidRPr="003E75FF">
        <w:rPr>
          <w:rFonts w:asciiTheme="minorHAnsi" w:hAnsiTheme="minorHAnsi" w:cstheme="minorHAnsi"/>
          <w:bCs/>
        </w:rPr>
        <w:t xml:space="preserve"> und dem Einsatz des </w:t>
      </w:r>
      <w:r w:rsidR="003E75FF">
        <w:rPr>
          <w:rFonts w:asciiTheme="minorHAnsi" w:hAnsiTheme="minorHAnsi" w:cstheme="minorHAnsi"/>
          <w:bCs/>
        </w:rPr>
        <w:t xml:space="preserve">Dallmeier </w:t>
      </w:r>
      <w:r w:rsidR="003E75FF" w:rsidRPr="003E75FF">
        <w:rPr>
          <w:rFonts w:asciiTheme="minorHAnsi" w:hAnsiTheme="minorHAnsi" w:cstheme="minorHAnsi"/>
          <w:bCs/>
        </w:rPr>
        <w:t>Kameraplanungstools PlanD hatten wir jederzeit volle Kontrolle über den Projektverlauf. Das Tool hat uns bereits in der Planungsphase eine hundertprozentige Sicherheit für die spätere Umsetzung gegeben“,</w:t>
      </w:r>
      <w:r w:rsidR="003E75FF">
        <w:rPr>
          <w:rFonts w:asciiTheme="minorHAnsi" w:hAnsiTheme="minorHAnsi" w:cstheme="minorHAnsi"/>
          <w:bCs/>
        </w:rPr>
        <w:t xml:space="preserve"> </w:t>
      </w:r>
      <w:r w:rsidR="003E75FF" w:rsidRPr="003E75FF">
        <w:rPr>
          <w:rFonts w:asciiTheme="minorHAnsi" w:hAnsiTheme="minorHAnsi" w:cstheme="minorHAnsi"/>
          <w:bCs/>
        </w:rPr>
        <w:t>sagt Michael Horn.</w:t>
      </w:r>
      <w:r w:rsidR="003E75FF">
        <w:rPr>
          <w:rFonts w:asciiTheme="minorHAnsi" w:hAnsiTheme="minorHAnsi" w:cstheme="minorHAnsi"/>
          <w:bCs/>
        </w:rPr>
        <w:t xml:space="preserve"> </w:t>
      </w:r>
    </w:p>
    <w:p w14:paraId="08D33095" w14:textId="77777777" w:rsidR="00FA366C" w:rsidRDefault="00FA366C" w:rsidP="00B673E8">
      <w:pPr>
        <w:jc w:val="both"/>
        <w:rPr>
          <w:rFonts w:asciiTheme="minorHAnsi" w:hAnsiTheme="minorHAnsi" w:cstheme="minorHAnsi"/>
          <w:b/>
          <w:color w:val="FF0000"/>
        </w:rPr>
      </w:pPr>
    </w:p>
    <w:p w14:paraId="528722B6" w14:textId="77777777" w:rsidR="00FA366C" w:rsidRDefault="00FA366C" w:rsidP="00B673E8">
      <w:pPr>
        <w:jc w:val="both"/>
        <w:rPr>
          <w:rFonts w:asciiTheme="minorHAnsi" w:hAnsiTheme="minorHAnsi" w:cstheme="minorHAnsi"/>
          <w:b/>
          <w:color w:val="FF0000"/>
        </w:rPr>
      </w:pPr>
    </w:p>
    <w:p w14:paraId="1ADEECC5" w14:textId="4C7F4E0E" w:rsidR="00016186" w:rsidRDefault="00016186" w:rsidP="00B673E8">
      <w:pPr>
        <w:jc w:val="both"/>
        <w:rPr>
          <w:rFonts w:asciiTheme="minorHAnsi" w:hAnsiTheme="minorHAnsi" w:cstheme="minorHAnsi"/>
          <w:b/>
          <w:color w:val="FF0000"/>
        </w:rPr>
      </w:pPr>
      <w:r w:rsidRPr="004A5C6E">
        <w:rPr>
          <w:rFonts w:asciiTheme="minorHAnsi" w:hAnsiTheme="minorHAnsi" w:cstheme="minorHAnsi"/>
          <w:b/>
          <w:color w:val="FF0000"/>
        </w:rPr>
        <w:t xml:space="preserve">+++ </w:t>
      </w:r>
      <w:r w:rsidR="002F574E">
        <w:rPr>
          <w:rFonts w:asciiTheme="minorHAnsi" w:hAnsiTheme="minorHAnsi" w:cstheme="minorHAnsi"/>
          <w:b/>
          <w:color w:val="FF0000"/>
        </w:rPr>
        <w:t>BILDUNTERSCHRIFTEN</w:t>
      </w:r>
      <w:r w:rsidR="00D47D70" w:rsidRPr="004A5C6E">
        <w:rPr>
          <w:rFonts w:asciiTheme="minorHAnsi" w:hAnsiTheme="minorHAnsi" w:cstheme="minorHAnsi"/>
          <w:b/>
          <w:color w:val="FF0000"/>
        </w:rPr>
        <w:t xml:space="preserve"> </w:t>
      </w:r>
      <w:r w:rsidRPr="004A5C6E">
        <w:rPr>
          <w:rFonts w:asciiTheme="minorHAnsi" w:hAnsiTheme="minorHAnsi" w:cstheme="minorHAnsi"/>
          <w:b/>
          <w:color w:val="FF0000"/>
        </w:rPr>
        <w:t>+++</w:t>
      </w:r>
    </w:p>
    <w:p w14:paraId="7694F459" w14:textId="77777777" w:rsidR="00600336" w:rsidRPr="004A5C6E" w:rsidRDefault="00600336" w:rsidP="00B673E8">
      <w:pPr>
        <w:jc w:val="both"/>
        <w:rPr>
          <w:rFonts w:asciiTheme="minorHAnsi" w:hAnsiTheme="minorHAnsi" w:cstheme="minorHAnsi"/>
          <w:b/>
          <w:color w:val="FF0000"/>
        </w:rPr>
      </w:pPr>
    </w:p>
    <w:p w14:paraId="4E5068C3" w14:textId="0CEB41B1" w:rsidR="005A0F25" w:rsidRPr="005A0F25" w:rsidRDefault="00BB62AE" w:rsidP="00B673E8">
      <w:pPr>
        <w:ind w:right="570"/>
        <w:jc w:val="both"/>
        <w:rPr>
          <w:rFonts w:asciiTheme="minorHAnsi" w:hAnsiTheme="minorHAnsi" w:cstheme="minorHAnsi"/>
          <w:color w:val="000000" w:themeColor="text1"/>
        </w:rPr>
      </w:pPr>
      <w:r w:rsidRPr="00BB62AE">
        <w:rPr>
          <w:rFonts w:asciiTheme="minorHAnsi" w:hAnsiTheme="minorHAnsi" w:cstheme="minorHAnsi"/>
          <w:b/>
          <w:color w:val="EE0000"/>
          <w:shd w:val="clear" w:color="auto" w:fill="FFFFFF"/>
        </w:rPr>
        <w:t>FlughafenPaderborn_148_Vorfeld_Sicht_in_Richtung_Gebaeude</w:t>
      </w:r>
    </w:p>
    <w:p w14:paraId="5BA79C46" w14:textId="4FC5CC83" w:rsidR="00CE3495" w:rsidRDefault="00CE3495" w:rsidP="00CE3495">
      <w:pPr>
        <w:ind w:right="570"/>
        <w:rPr>
          <w:rFonts w:asciiTheme="minorHAnsi" w:hAnsiTheme="minorHAnsi" w:cstheme="minorHAnsi"/>
          <w:color w:val="000000" w:themeColor="text1"/>
        </w:rPr>
      </w:pPr>
      <w:r w:rsidRPr="00CE3495">
        <w:rPr>
          <w:rFonts w:asciiTheme="minorHAnsi" w:hAnsiTheme="minorHAnsi" w:cstheme="minorHAnsi"/>
          <w:color w:val="000000" w:themeColor="text1"/>
        </w:rPr>
        <w:t>Flughafen Paderborn/Lippstadt: kritische Infrastruktur mit hohen</w:t>
      </w:r>
      <w:r>
        <w:rPr>
          <w:rFonts w:asciiTheme="minorHAnsi" w:hAnsiTheme="minorHAnsi" w:cstheme="minorHAnsi"/>
          <w:color w:val="000000" w:themeColor="text1"/>
        </w:rPr>
        <w:t xml:space="preserve"> </w:t>
      </w:r>
      <w:r w:rsidRPr="00CE3495">
        <w:rPr>
          <w:rFonts w:asciiTheme="minorHAnsi" w:hAnsiTheme="minorHAnsi" w:cstheme="minorHAnsi"/>
          <w:color w:val="000000" w:themeColor="text1"/>
        </w:rPr>
        <w:t>Sicherheitsanforderungen.</w:t>
      </w:r>
    </w:p>
    <w:p w14:paraId="02F410DF" w14:textId="6B883463" w:rsidR="00800332" w:rsidRPr="00553EE1" w:rsidRDefault="00800332" w:rsidP="00B673E8">
      <w:pPr>
        <w:ind w:right="570"/>
        <w:jc w:val="both"/>
        <w:rPr>
          <w:rFonts w:asciiTheme="minorHAnsi" w:hAnsiTheme="minorHAnsi" w:cstheme="minorHAnsi"/>
          <w:i/>
          <w:iCs/>
          <w:color w:val="000000" w:themeColor="text1"/>
          <w:shd w:val="clear" w:color="auto" w:fill="FFFFFF"/>
        </w:rPr>
      </w:pPr>
      <w:r w:rsidRPr="009F3349">
        <w:rPr>
          <w:rFonts w:asciiTheme="minorHAnsi" w:hAnsiTheme="minorHAnsi" w:cstheme="minorHAnsi"/>
          <w:i/>
          <w:iCs/>
          <w:color w:val="000000" w:themeColor="text1"/>
          <w:shd w:val="clear" w:color="auto" w:fill="FFFFFF"/>
          <w:lang w:val="es-ES"/>
        </w:rPr>
        <w:t>Bildnachweis:</w:t>
      </w:r>
      <w:r w:rsidR="00470924" w:rsidRPr="00553EE1">
        <w:rPr>
          <w:rFonts w:asciiTheme="minorHAnsi" w:hAnsiTheme="minorHAnsi" w:cstheme="minorHAnsi"/>
          <w:i/>
          <w:iCs/>
          <w:color w:val="000000" w:themeColor="text1"/>
          <w:shd w:val="clear" w:color="auto" w:fill="FFFFFF"/>
        </w:rPr>
        <w:t> </w:t>
      </w:r>
      <w:r w:rsidR="003B2ABC">
        <w:rPr>
          <w:rFonts w:asciiTheme="minorHAnsi" w:hAnsiTheme="minorHAnsi" w:cstheme="minorHAnsi"/>
          <w:i/>
          <w:iCs/>
          <w:color w:val="000000" w:themeColor="text1"/>
          <w:shd w:val="clear" w:color="auto" w:fill="FFFFFF"/>
          <w:lang w:val="es-ES"/>
        </w:rPr>
        <w:t xml:space="preserve">Flughafen </w:t>
      </w:r>
      <w:r w:rsidR="003B2ABC">
        <w:rPr>
          <w:rFonts w:asciiTheme="minorHAnsi" w:hAnsiTheme="minorHAnsi" w:cstheme="minorHAnsi"/>
          <w:i/>
          <w:iCs/>
          <w:color w:val="000000" w:themeColor="text1"/>
          <w:shd w:val="clear" w:color="auto" w:fill="FFFFFF"/>
        </w:rPr>
        <w:t>Paderborn / Lippstadt</w:t>
      </w:r>
    </w:p>
    <w:p w14:paraId="78002FEC" w14:textId="77777777" w:rsidR="00FD6826" w:rsidRDefault="00FD6826" w:rsidP="00B673E8">
      <w:pPr>
        <w:ind w:right="570"/>
        <w:jc w:val="both"/>
        <w:rPr>
          <w:rFonts w:asciiTheme="minorHAnsi" w:hAnsiTheme="minorHAnsi" w:cstheme="minorHAnsi"/>
          <w:b/>
          <w:color w:val="FF0000"/>
          <w:shd w:val="clear" w:color="auto" w:fill="FFFFFF"/>
        </w:rPr>
      </w:pPr>
    </w:p>
    <w:p w14:paraId="153D1DA2" w14:textId="4149C2DB" w:rsidR="00600336" w:rsidRDefault="00600336" w:rsidP="00600336">
      <w:pPr>
        <w:ind w:right="570"/>
        <w:jc w:val="both"/>
        <w:rPr>
          <w:rFonts w:asciiTheme="minorHAnsi" w:hAnsiTheme="minorHAnsi" w:cstheme="minorHAnsi"/>
          <w:b/>
          <w:color w:val="FF0000"/>
          <w:shd w:val="clear" w:color="auto" w:fill="FFFFFF"/>
        </w:rPr>
      </w:pPr>
      <w:r w:rsidRPr="00600336">
        <w:rPr>
          <w:rFonts w:asciiTheme="minorHAnsi" w:hAnsiTheme="minorHAnsi" w:cstheme="minorHAnsi"/>
          <w:b/>
          <w:color w:val="FF0000"/>
          <w:shd w:val="clear" w:color="auto" w:fill="FFFFFF"/>
        </w:rPr>
        <w:t>Paderborn_Lippstadt_Airport_Logo</w:t>
      </w:r>
      <w:r w:rsidRPr="00B149F8">
        <w:rPr>
          <w:rFonts w:asciiTheme="minorHAnsi" w:hAnsiTheme="minorHAnsi" w:cstheme="minorHAnsi"/>
          <w:b/>
          <w:color w:val="FF0000"/>
          <w:highlight w:val="yellow"/>
          <w:shd w:val="clear" w:color="auto" w:fill="FFFFFF"/>
        </w:rPr>
        <w:t xml:space="preserve"> </w:t>
      </w:r>
    </w:p>
    <w:p w14:paraId="1929ADB8" w14:textId="425955C8" w:rsidR="00600336" w:rsidRDefault="00600336" w:rsidP="00600336">
      <w:pPr>
        <w:ind w:right="570"/>
        <w:jc w:val="both"/>
        <w:rPr>
          <w:rFonts w:asciiTheme="minorHAnsi" w:hAnsiTheme="minorHAnsi" w:cstheme="minorHAnsi"/>
          <w:color w:val="000000" w:themeColor="text1"/>
        </w:rPr>
      </w:pPr>
      <w:r>
        <w:rPr>
          <w:rFonts w:asciiTheme="minorHAnsi" w:hAnsiTheme="minorHAnsi" w:cstheme="minorHAnsi"/>
          <w:color w:val="000000" w:themeColor="text1"/>
        </w:rPr>
        <w:t>Logo Flughafen Paderborn/ Lippstadt</w:t>
      </w:r>
    </w:p>
    <w:p w14:paraId="6EFA1820" w14:textId="43FD76BD" w:rsidR="00600336" w:rsidRPr="00553EE1" w:rsidRDefault="00600336" w:rsidP="00600336">
      <w:pPr>
        <w:ind w:right="570"/>
        <w:jc w:val="both"/>
        <w:rPr>
          <w:rFonts w:asciiTheme="minorHAnsi" w:hAnsiTheme="minorHAnsi" w:cstheme="minorHAnsi"/>
          <w:i/>
          <w:iCs/>
          <w:color w:val="000000" w:themeColor="text1"/>
          <w:shd w:val="clear" w:color="auto" w:fill="FFFFFF"/>
        </w:rPr>
      </w:pPr>
      <w:r w:rsidRPr="009F3349">
        <w:rPr>
          <w:rFonts w:asciiTheme="minorHAnsi" w:hAnsiTheme="minorHAnsi" w:cstheme="minorHAnsi"/>
          <w:i/>
          <w:iCs/>
          <w:color w:val="000000" w:themeColor="text1"/>
          <w:shd w:val="clear" w:color="auto" w:fill="FFFFFF"/>
          <w:lang w:val="es-ES"/>
        </w:rPr>
        <w:t>Bildnachweis:</w:t>
      </w:r>
      <w:r>
        <w:rPr>
          <w:rFonts w:asciiTheme="minorHAnsi" w:hAnsiTheme="minorHAnsi" w:cstheme="minorHAnsi"/>
          <w:i/>
          <w:iCs/>
          <w:color w:val="000000" w:themeColor="text1"/>
          <w:shd w:val="clear" w:color="auto" w:fill="FFFFFF"/>
          <w:lang w:val="es-ES"/>
        </w:rPr>
        <w:t xml:space="preserve"> Flughafen </w:t>
      </w:r>
      <w:r>
        <w:rPr>
          <w:rFonts w:asciiTheme="minorHAnsi" w:hAnsiTheme="minorHAnsi" w:cstheme="minorHAnsi"/>
          <w:i/>
          <w:iCs/>
          <w:color w:val="000000" w:themeColor="text1"/>
          <w:shd w:val="clear" w:color="auto" w:fill="FFFFFF"/>
        </w:rPr>
        <w:t>Paderborn / Lippstadt</w:t>
      </w:r>
    </w:p>
    <w:p w14:paraId="614FAD96" w14:textId="77777777" w:rsidR="00BB62AE" w:rsidRDefault="00BB62AE" w:rsidP="00B673E8">
      <w:pPr>
        <w:ind w:right="570"/>
        <w:jc w:val="both"/>
        <w:rPr>
          <w:rFonts w:asciiTheme="minorHAnsi" w:hAnsiTheme="minorHAnsi" w:cstheme="minorHAnsi"/>
          <w:b/>
          <w:color w:val="FF0000"/>
          <w:shd w:val="clear" w:color="auto" w:fill="FFFFFF"/>
        </w:rPr>
      </w:pPr>
    </w:p>
    <w:p w14:paraId="6E4DE67F" w14:textId="77777777" w:rsidR="000C6AB4" w:rsidRPr="004448EC" w:rsidRDefault="000C6AB4" w:rsidP="000C6AB4">
      <w:pPr>
        <w:ind w:right="570"/>
        <w:jc w:val="both"/>
        <w:rPr>
          <w:rFonts w:asciiTheme="minorHAnsi" w:hAnsiTheme="minorHAnsi" w:cstheme="minorHAnsi"/>
          <w:b/>
          <w:color w:val="FF0000"/>
          <w:shd w:val="clear" w:color="auto" w:fill="FFFFFF"/>
        </w:rPr>
      </w:pPr>
      <w:r w:rsidRPr="004448EC">
        <w:rPr>
          <w:rFonts w:asciiTheme="minorHAnsi" w:hAnsiTheme="minorHAnsi" w:cstheme="minorHAnsi"/>
          <w:b/>
          <w:color w:val="FF0000"/>
          <w:shd w:val="clear" w:color="auto" w:fill="FFFFFF"/>
        </w:rPr>
        <w:t>Flughafen_Paderborn_Kamera</w:t>
      </w:r>
    </w:p>
    <w:p w14:paraId="3D908076" w14:textId="77777777" w:rsidR="000C6AB4" w:rsidRPr="004448EC" w:rsidRDefault="000C6AB4" w:rsidP="000C6AB4">
      <w:pPr>
        <w:ind w:right="570"/>
        <w:rPr>
          <w:rFonts w:asciiTheme="minorHAnsi" w:hAnsiTheme="minorHAnsi" w:cstheme="minorHAnsi"/>
          <w:color w:val="000000" w:themeColor="text1"/>
        </w:rPr>
      </w:pPr>
      <w:r w:rsidRPr="004448EC">
        <w:rPr>
          <w:rFonts w:asciiTheme="minorHAnsi" w:hAnsiTheme="minorHAnsi" w:cstheme="minorHAnsi"/>
          <w:color w:val="000000" w:themeColor="text1"/>
        </w:rPr>
        <w:t>Sicherheitsrelevante Außenbereiche am Flughafen unterliegen einer permanenten Überwachung.</w:t>
      </w:r>
    </w:p>
    <w:p w14:paraId="20CC11C1" w14:textId="634EAD34" w:rsidR="00BB65E1" w:rsidRPr="00553EE1" w:rsidRDefault="00BB65E1" w:rsidP="00CE3495">
      <w:pPr>
        <w:ind w:right="570"/>
        <w:rPr>
          <w:rFonts w:asciiTheme="minorHAnsi" w:hAnsiTheme="minorHAnsi" w:cstheme="minorHAnsi"/>
          <w:i/>
          <w:iCs/>
          <w:color w:val="000000" w:themeColor="text1"/>
          <w:shd w:val="clear" w:color="auto" w:fill="FFFFFF"/>
        </w:rPr>
      </w:pPr>
      <w:r w:rsidRPr="004448EC">
        <w:rPr>
          <w:rFonts w:asciiTheme="minorHAnsi" w:hAnsiTheme="minorHAnsi" w:cstheme="minorHAnsi"/>
          <w:i/>
          <w:iCs/>
          <w:color w:val="000000" w:themeColor="text1"/>
          <w:shd w:val="clear" w:color="auto" w:fill="FFFFFF"/>
          <w:lang w:val="es-ES"/>
        </w:rPr>
        <w:t xml:space="preserve">Bildnachweis: </w:t>
      </w:r>
      <w:r w:rsidRPr="004448EC">
        <w:rPr>
          <w:rFonts w:asciiTheme="minorHAnsi" w:hAnsiTheme="minorHAnsi" w:cstheme="minorHAnsi"/>
          <w:i/>
          <w:iCs/>
          <w:color w:val="000000" w:themeColor="text1"/>
          <w:shd w:val="clear" w:color="auto" w:fill="FFFFFF"/>
        </w:rPr>
        <w:t>Horn Sicherheitstechnik</w:t>
      </w:r>
    </w:p>
    <w:p w14:paraId="3920C80F" w14:textId="77777777" w:rsidR="00B14F69" w:rsidRDefault="00B14F69" w:rsidP="00B673E8">
      <w:pPr>
        <w:ind w:right="570"/>
        <w:jc w:val="both"/>
        <w:rPr>
          <w:rFonts w:asciiTheme="minorHAnsi" w:hAnsiTheme="minorHAnsi" w:cstheme="minorHAnsi"/>
          <w:i/>
          <w:iCs/>
          <w:color w:val="000000" w:themeColor="text1"/>
          <w:shd w:val="clear" w:color="auto" w:fill="FFFFFF"/>
          <w:lang w:val="es-ES"/>
        </w:rPr>
      </w:pPr>
    </w:p>
    <w:p w14:paraId="0DFD0114" w14:textId="77777777" w:rsidR="00600336" w:rsidRDefault="00600336" w:rsidP="00B673E8">
      <w:pPr>
        <w:ind w:right="570"/>
        <w:jc w:val="both"/>
        <w:rPr>
          <w:rFonts w:asciiTheme="minorHAnsi" w:hAnsiTheme="minorHAnsi" w:cstheme="minorHAnsi"/>
          <w:b/>
          <w:color w:val="FF0000"/>
          <w:shd w:val="clear" w:color="auto" w:fill="FFFFFF"/>
        </w:rPr>
      </w:pPr>
      <w:r w:rsidRPr="00600336">
        <w:rPr>
          <w:rFonts w:asciiTheme="minorHAnsi" w:hAnsiTheme="minorHAnsi" w:cstheme="minorHAnsi"/>
          <w:b/>
          <w:color w:val="FF0000"/>
          <w:shd w:val="clear" w:color="auto" w:fill="FFFFFF"/>
        </w:rPr>
        <w:t>Flughafen_Paderborn_Planung_Apron</w:t>
      </w:r>
    </w:p>
    <w:p w14:paraId="242487E9" w14:textId="2F4A539F" w:rsidR="00CE3495" w:rsidRDefault="00CE3495" w:rsidP="00B673E8">
      <w:pPr>
        <w:ind w:right="570"/>
        <w:jc w:val="both"/>
        <w:rPr>
          <w:rFonts w:asciiTheme="minorHAnsi" w:hAnsiTheme="minorHAnsi" w:cstheme="minorHAnsi"/>
          <w:bCs/>
        </w:rPr>
      </w:pPr>
      <w:r w:rsidRPr="003B1D54">
        <w:rPr>
          <w:rFonts w:asciiTheme="minorHAnsi" w:hAnsiTheme="minorHAnsi" w:cstheme="minorHAnsi"/>
          <w:bCs/>
        </w:rPr>
        <w:t>Die Panomera®</w:t>
      </w:r>
      <w:r>
        <w:rPr>
          <w:rFonts w:asciiTheme="minorHAnsi" w:hAnsiTheme="minorHAnsi" w:cstheme="minorHAnsi"/>
          <w:bCs/>
        </w:rPr>
        <w:t xml:space="preserve"> </w:t>
      </w:r>
      <w:r w:rsidRPr="003B1D54">
        <w:rPr>
          <w:rFonts w:asciiTheme="minorHAnsi" w:hAnsiTheme="minorHAnsi" w:cstheme="minorHAnsi"/>
          <w:bCs/>
        </w:rPr>
        <w:t>Technologie erlaubt es, mit deutlich weniger Kameras große Bereiche detailgenau zu erfassen –</w:t>
      </w:r>
      <w:r>
        <w:rPr>
          <w:rFonts w:asciiTheme="minorHAnsi" w:hAnsiTheme="minorHAnsi" w:cstheme="minorHAnsi"/>
          <w:bCs/>
        </w:rPr>
        <w:t xml:space="preserve"> ein Vorteil </w:t>
      </w:r>
      <w:r w:rsidRPr="003B1D54">
        <w:rPr>
          <w:rFonts w:asciiTheme="minorHAnsi" w:hAnsiTheme="minorHAnsi" w:cstheme="minorHAnsi"/>
          <w:bCs/>
        </w:rPr>
        <w:t>auf der weitläufigen Apron-Fläche</w:t>
      </w:r>
      <w:r>
        <w:rPr>
          <w:rFonts w:asciiTheme="minorHAnsi" w:hAnsiTheme="minorHAnsi" w:cstheme="minorHAnsi"/>
          <w:bCs/>
        </w:rPr>
        <w:t>.</w:t>
      </w:r>
      <w:r w:rsidRPr="003B1D54">
        <w:rPr>
          <w:rFonts w:asciiTheme="minorHAnsi" w:hAnsiTheme="minorHAnsi" w:cstheme="minorHAnsi"/>
          <w:bCs/>
        </w:rPr>
        <w:t xml:space="preserve"> </w:t>
      </w:r>
    </w:p>
    <w:p w14:paraId="3F88842E" w14:textId="5C578BD1" w:rsidR="00BB65E1" w:rsidRPr="00553EE1" w:rsidRDefault="00BB65E1" w:rsidP="00B673E8">
      <w:pPr>
        <w:ind w:right="570"/>
        <w:jc w:val="both"/>
        <w:rPr>
          <w:rFonts w:asciiTheme="minorHAnsi" w:hAnsiTheme="minorHAnsi" w:cstheme="minorHAnsi"/>
          <w:i/>
          <w:iCs/>
          <w:color w:val="000000" w:themeColor="text1"/>
          <w:shd w:val="clear" w:color="auto" w:fill="FFFFFF"/>
        </w:rPr>
      </w:pPr>
      <w:r w:rsidRPr="009F3349">
        <w:rPr>
          <w:rFonts w:asciiTheme="minorHAnsi" w:hAnsiTheme="minorHAnsi" w:cstheme="minorHAnsi"/>
          <w:i/>
          <w:iCs/>
          <w:color w:val="000000" w:themeColor="text1"/>
          <w:shd w:val="clear" w:color="auto" w:fill="FFFFFF"/>
          <w:lang w:val="es-ES"/>
        </w:rPr>
        <w:t>Bildnachweis:</w:t>
      </w:r>
      <w:r w:rsidRPr="00553EE1">
        <w:rPr>
          <w:rFonts w:asciiTheme="minorHAnsi" w:hAnsiTheme="minorHAnsi" w:cstheme="minorHAnsi"/>
          <w:i/>
          <w:iCs/>
          <w:color w:val="000000" w:themeColor="text1"/>
          <w:shd w:val="clear" w:color="auto" w:fill="FFFFFF"/>
        </w:rPr>
        <w:t> </w:t>
      </w:r>
      <w:r>
        <w:rPr>
          <w:rFonts w:asciiTheme="minorHAnsi" w:hAnsiTheme="minorHAnsi" w:cstheme="minorHAnsi"/>
          <w:i/>
          <w:iCs/>
          <w:color w:val="000000" w:themeColor="text1"/>
          <w:shd w:val="clear" w:color="auto" w:fill="FFFFFF"/>
        </w:rPr>
        <w:t>Horn Sicherheitstechnik</w:t>
      </w:r>
    </w:p>
    <w:p w14:paraId="1EEFF879" w14:textId="77777777" w:rsidR="008A2CC4" w:rsidRPr="00600336" w:rsidRDefault="008A2CC4" w:rsidP="00B673E8">
      <w:pPr>
        <w:ind w:right="570"/>
        <w:jc w:val="both"/>
        <w:rPr>
          <w:rFonts w:asciiTheme="minorHAnsi" w:hAnsiTheme="minorHAnsi" w:cstheme="minorHAnsi"/>
          <w:i/>
          <w:iCs/>
          <w:color w:val="000000" w:themeColor="text1"/>
          <w:shd w:val="clear" w:color="auto" w:fill="FFFFFF"/>
        </w:rPr>
      </w:pPr>
    </w:p>
    <w:p w14:paraId="310D6DA8" w14:textId="77777777" w:rsidR="00600336" w:rsidRPr="00600336" w:rsidRDefault="00600336" w:rsidP="00B673E8">
      <w:pPr>
        <w:ind w:right="570"/>
        <w:jc w:val="both"/>
        <w:rPr>
          <w:rFonts w:asciiTheme="minorHAnsi" w:hAnsiTheme="minorHAnsi" w:cstheme="minorHAnsi"/>
          <w:b/>
          <w:color w:val="FF0000"/>
          <w:shd w:val="clear" w:color="auto" w:fill="FFFFFF"/>
        </w:rPr>
      </w:pPr>
      <w:r w:rsidRPr="00600336">
        <w:rPr>
          <w:rFonts w:asciiTheme="minorHAnsi" w:hAnsiTheme="minorHAnsi" w:cstheme="minorHAnsi"/>
          <w:b/>
          <w:color w:val="FF0000"/>
          <w:shd w:val="clear" w:color="auto" w:fill="FFFFFF"/>
        </w:rPr>
        <w:t>Flughafen_Paderborn_Planung</w:t>
      </w:r>
    </w:p>
    <w:p w14:paraId="48C09B91" w14:textId="57370493" w:rsidR="00CE3495" w:rsidRDefault="00CE3495" w:rsidP="00CE3495">
      <w:pPr>
        <w:ind w:right="570"/>
        <w:rPr>
          <w:rFonts w:asciiTheme="minorHAnsi" w:hAnsiTheme="minorHAnsi" w:cstheme="minorHAnsi"/>
          <w:bCs/>
        </w:rPr>
      </w:pPr>
      <w:r>
        <w:rPr>
          <w:rFonts w:asciiTheme="minorHAnsi" w:hAnsiTheme="minorHAnsi" w:cstheme="minorHAnsi"/>
          <w:bCs/>
        </w:rPr>
        <w:t xml:space="preserve">Videosicherheitstechnik zur Erfüllung der </w:t>
      </w:r>
      <w:r w:rsidRPr="00720C7F">
        <w:rPr>
          <w:rFonts w:asciiTheme="minorHAnsi" w:hAnsiTheme="minorHAnsi" w:cstheme="minorHAnsi"/>
          <w:bCs/>
        </w:rPr>
        <w:t>Vorgaben des Luftsicherheitsgesetzes</w:t>
      </w:r>
      <w:r>
        <w:rPr>
          <w:rFonts w:asciiTheme="minorHAnsi" w:hAnsiTheme="minorHAnsi" w:cstheme="minorHAnsi"/>
          <w:bCs/>
        </w:rPr>
        <w:t xml:space="preserve">. </w:t>
      </w:r>
    </w:p>
    <w:p w14:paraId="096A42C6" w14:textId="5F941724" w:rsidR="00BB65E1" w:rsidRPr="00553EE1" w:rsidRDefault="00BB65E1" w:rsidP="00B673E8">
      <w:pPr>
        <w:ind w:right="570"/>
        <w:jc w:val="both"/>
        <w:rPr>
          <w:rFonts w:asciiTheme="minorHAnsi" w:hAnsiTheme="minorHAnsi" w:cstheme="minorHAnsi"/>
          <w:i/>
          <w:iCs/>
          <w:color w:val="000000" w:themeColor="text1"/>
          <w:shd w:val="clear" w:color="auto" w:fill="FFFFFF"/>
        </w:rPr>
      </w:pPr>
      <w:r w:rsidRPr="009F3349">
        <w:rPr>
          <w:rFonts w:asciiTheme="minorHAnsi" w:hAnsiTheme="minorHAnsi" w:cstheme="minorHAnsi"/>
          <w:i/>
          <w:iCs/>
          <w:color w:val="000000" w:themeColor="text1"/>
          <w:shd w:val="clear" w:color="auto" w:fill="FFFFFF"/>
          <w:lang w:val="es-ES"/>
        </w:rPr>
        <w:t>Bildnachweis:</w:t>
      </w:r>
      <w:r w:rsidRPr="00553EE1">
        <w:rPr>
          <w:rFonts w:asciiTheme="minorHAnsi" w:hAnsiTheme="minorHAnsi" w:cstheme="minorHAnsi"/>
          <w:i/>
          <w:iCs/>
          <w:color w:val="000000" w:themeColor="text1"/>
          <w:shd w:val="clear" w:color="auto" w:fill="FFFFFF"/>
        </w:rPr>
        <w:t> </w:t>
      </w:r>
      <w:r>
        <w:rPr>
          <w:rFonts w:asciiTheme="minorHAnsi" w:hAnsiTheme="minorHAnsi" w:cstheme="minorHAnsi"/>
          <w:i/>
          <w:iCs/>
          <w:color w:val="000000" w:themeColor="text1"/>
          <w:shd w:val="clear" w:color="auto" w:fill="FFFFFF"/>
        </w:rPr>
        <w:t>Horn Sicherheitstechnik</w:t>
      </w:r>
    </w:p>
    <w:p w14:paraId="61CCDB0D" w14:textId="77777777" w:rsidR="00600336" w:rsidRDefault="00600336" w:rsidP="00B673E8">
      <w:pPr>
        <w:ind w:right="570"/>
        <w:jc w:val="both"/>
        <w:rPr>
          <w:rFonts w:asciiTheme="minorHAnsi" w:hAnsiTheme="minorHAnsi" w:cstheme="minorHAnsi"/>
          <w:i/>
          <w:iCs/>
          <w:color w:val="000000" w:themeColor="text1"/>
          <w:shd w:val="clear" w:color="auto" w:fill="FFFFFF"/>
          <w:lang w:val="es-ES"/>
        </w:rPr>
      </w:pPr>
    </w:p>
    <w:p w14:paraId="500CDA9E" w14:textId="77777777" w:rsidR="00600336" w:rsidRDefault="00600336" w:rsidP="00B673E8">
      <w:pPr>
        <w:ind w:right="570"/>
        <w:jc w:val="both"/>
        <w:rPr>
          <w:rFonts w:asciiTheme="minorHAnsi" w:hAnsiTheme="minorHAnsi" w:cstheme="minorHAnsi"/>
          <w:b/>
          <w:color w:val="FF0000"/>
          <w:shd w:val="clear" w:color="auto" w:fill="FFFFFF"/>
        </w:rPr>
      </w:pPr>
      <w:r w:rsidRPr="00600336">
        <w:rPr>
          <w:rFonts w:asciiTheme="minorHAnsi" w:hAnsiTheme="minorHAnsi" w:cstheme="minorHAnsi"/>
          <w:b/>
          <w:color w:val="FF0000"/>
          <w:shd w:val="clear" w:color="auto" w:fill="FFFFFF"/>
        </w:rPr>
        <w:t>Flughafen_Paderborn_Planung_Terminal</w:t>
      </w:r>
    </w:p>
    <w:p w14:paraId="1364BA88" w14:textId="03ABB74A" w:rsidR="00600336" w:rsidRDefault="00CE3495" w:rsidP="00B673E8">
      <w:pPr>
        <w:ind w:right="570"/>
        <w:jc w:val="both"/>
        <w:rPr>
          <w:rFonts w:asciiTheme="minorHAnsi" w:hAnsiTheme="minorHAnsi" w:cstheme="minorHAnsi"/>
          <w:color w:val="000000" w:themeColor="text1"/>
        </w:rPr>
      </w:pPr>
      <w:r>
        <w:rPr>
          <w:rFonts w:asciiTheme="minorHAnsi" w:hAnsiTheme="minorHAnsi" w:cstheme="minorHAnsi"/>
          <w:color w:val="000000" w:themeColor="text1"/>
        </w:rPr>
        <w:t>Videoüberwachung für die Luftsicherheitsgrenzen und Terminalzugänge</w:t>
      </w:r>
    </w:p>
    <w:p w14:paraId="5A6C2950" w14:textId="259BA84B" w:rsidR="00BB65E1" w:rsidRPr="00553EE1" w:rsidRDefault="00BB65E1" w:rsidP="00B673E8">
      <w:pPr>
        <w:ind w:right="570"/>
        <w:jc w:val="both"/>
        <w:rPr>
          <w:rFonts w:asciiTheme="minorHAnsi" w:hAnsiTheme="minorHAnsi" w:cstheme="minorHAnsi"/>
          <w:i/>
          <w:iCs/>
          <w:color w:val="000000" w:themeColor="text1"/>
          <w:shd w:val="clear" w:color="auto" w:fill="FFFFFF"/>
        </w:rPr>
      </w:pPr>
      <w:r w:rsidRPr="009F3349">
        <w:rPr>
          <w:rFonts w:asciiTheme="minorHAnsi" w:hAnsiTheme="minorHAnsi" w:cstheme="minorHAnsi"/>
          <w:i/>
          <w:iCs/>
          <w:color w:val="000000" w:themeColor="text1"/>
          <w:shd w:val="clear" w:color="auto" w:fill="FFFFFF"/>
          <w:lang w:val="es-ES"/>
        </w:rPr>
        <w:t xml:space="preserve">Bildnachweis: </w:t>
      </w:r>
      <w:r>
        <w:rPr>
          <w:rFonts w:asciiTheme="minorHAnsi" w:hAnsiTheme="minorHAnsi" w:cstheme="minorHAnsi"/>
          <w:i/>
          <w:iCs/>
          <w:color w:val="000000" w:themeColor="text1"/>
          <w:shd w:val="clear" w:color="auto" w:fill="FFFFFF"/>
        </w:rPr>
        <w:t>Horn Sicherheitstechnik</w:t>
      </w:r>
    </w:p>
    <w:p w14:paraId="577AB8C4" w14:textId="77777777" w:rsidR="00BB65E1" w:rsidRDefault="00BB65E1" w:rsidP="00B673E8">
      <w:pPr>
        <w:ind w:right="570"/>
        <w:jc w:val="both"/>
        <w:rPr>
          <w:rFonts w:asciiTheme="minorHAnsi" w:hAnsiTheme="minorHAnsi" w:cstheme="minorHAnsi"/>
          <w:i/>
          <w:iCs/>
          <w:color w:val="000000" w:themeColor="text1"/>
          <w:shd w:val="clear" w:color="auto" w:fill="FFFFFF"/>
          <w:lang w:val="es-ES"/>
        </w:rPr>
      </w:pPr>
    </w:p>
    <w:p w14:paraId="4FBCFCC7" w14:textId="77777777" w:rsidR="00BB65E1" w:rsidRDefault="00BB65E1" w:rsidP="00B673E8">
      <w:pPr>
        <w:ind w:right="570"/>
        <w:jc w:val="both"/>
        <w:rPr>
          <w:rFonts w:asciiTheme="minorHAnsi" w:hAnsiTheme="minorHAnsi" w:cstheme="minorHAnsi"/>
          <w:i/>
          <w:iCs/>
          <w:color w:val="000000" w:themeColor="text1"/>
          <w:shd w:val="clear" w:color="auto" w:fill="FFFFFF"/>
          <w:lang w:val="es-ES"/>
        </w:rPr>
      </w:pPr>
    </w:p>
    <w:p w14:paraId="27CA2F5F" w14:textId="77777777" w:rsidR="00CD0FAC" w:rsidRDefault="00CD0FAC" w:rsidP="00B673E8">
      <w:pPr>
        <w:ind w:right="570"/>
        <w:jc w:val="both"/>
        <w:rPr>
          <w:rFonts w:asciiTheme="minorHAnsi" w:hAnsiTheme="minorHAnsi" w:cstheme="minorHAnsi"/>
          <w:i/>
          <w:iCs/>
          <w:color w:val="000000" w:themeColor="text1"/>
          <w:shd w:val="clear" w:color="auto" w:fill="FFFFFF"/>
          <w:lang w:val="es-ES"/>
        </w:rPr>
      </w:pPr>
    </w:p>
    <w:p w14:paraId="32565ABD" w14:textId="77777777" w:rsidR="003D50AA" w:rsidRDefault="003D50AA" w:rsidP="00B673E8">
      <w:pPr>
        <w:ind w:right="570"/>
        <w:jc w:val="both"/>
        <w:rPr>
          <w:rFonts w:asciiTheme="minorHAnsi" w:hAnsiTheme="minorHAnsi" w:cstheme="minorHAnsi"/>
          <w:i/>
          <w:iCs/>
          <w:color w:val="000000" w:themeColor="text1"/>
          <w:shd w:val="clear" w:color="auto" w:fill="FFFFFF"/>
          <w:lang w:val="es-ES"/>
        </w:rPr>
      </w:pPr>
    </w:p>
    <w:p w14:paraId="7FEA5C8B" w14:textId="77777777" w:rsidR="003D50AA" w:rsidRDefault="003D50AA" w:rsidP="00B673E8">
      <w:pPr>
        <w:ind w:right="570"/>
        <w:jc w:val="both"/>
        <w:rPr>
          <w:rFonts w:asciiTheme="minorHAnsi" w:hAnsiTheme="minorHAnsi" w:cstheme="minorHAnsi"/>
          <w:i/>
          <w:iCs/>
          <w:color w:val="000000" w:themeColor="text1"/>
          <w:shd w:val="clear" w:color="auto" w:fill="FFFFFF"/>
          <w:lang w:val="es-ES"/>
        </w:rPr>
      </w:pPr>
    </w:p>
    <w:p w14:paraId="12626106" w14:textId="77777777" w:rsidR="003D50AA" w:rsidRDefault="003D50AA" w:rsidP="00B673E8">
      <w:pPr>
        <w:ind w:right="570"/>
        <w:jc w:val="both"/>
        <w:rPr>
          <w:rFonts w:asciiTheme="minorHAnsi" w:hAnsiTheme="minorHAnsi" w:cstheme="minorHAnsi"/>
          <w:i/>
          <w:iCs/>
          <w:color w:val="000000" w:themeColor="text1"/>
          <w:shd w:val="clear" w:color="auto" w:fill="FFFFFF"/>
          <w:lang w:val="es-ES"/>
        </w:rPr>
      </w:pPr>
    </w:p>
    <w:p w14:paraId="21361267" w14:textId="77777777" w:rsidR="00844662" w:rsidRPr="004C313C" w:rsidRDefault="00844662" w:rsidP="00B673E8">
      <w:pPr>
        <w:jc w:val="both"/>
        <w:rPr>
          <w:rFonts w:asciiTheme="minorHAnsi" w:hAnsiTheme="minorHAnsi" w:cstheme="minorHAnsi"/>
          <w:b/>
        </w:rPr>
      </w:pPr>
      <w:r w:rsidRPr="004C313C">
        <w:rPr>
          <w:rFonts w:asciiTheme="minorHAnsi" w:hAnsiTheme="minorHAnsi" w:cstheme="minorHAnsi"/>
          <w:b/>
        </w:rPr>
        <w:t>*****</w:t>
      </w:r>
    </w:p>
    <w:p w14:paraId="326CAF71" w14:textId="77777777" w:rsidR="00844662" w:rsidRPr="004C313C" w:rsidRDefault="00844662" w:rsidP="00B673E8">
      <w:pPr>
        <w:pStyle w:val="berschrift1"/>
        <w:jc w:val="both"/>
      </w:pPr>
      <w:r w:rsidRPr="004C313C">
        <w:t>Dallmeier: Turn images into assets.</w:t>
      </w:r>
    </w:p>
    <w:p w14:paraId="0E935A78" w14:textId="77777777" w:rsidR="00844662" w:rsidRDefault="00844662" w:rsidP="00B673E8">
      <w:pPr>
        <w:pStyle w:val="berschrift1"/>
        <w:jc w:val="both"/>
      </w:pPr>
      <w:r>
        <w:t>Mit wegweisender Videotechnologie aus Deutschland.</w:t>
      </w:r>
    </w:p>
    <w:p w14:paraId="46026DF5" w14:textId="77777777" w:rsidR="00844662" w:rsidRDefault="00844662" w:rsidP="00B673E8">
      <w:pPr>
        <w:tabs>
          <w:tab w:val="left" w:pos="4110"/>
        </w:tabs>
        <w:jc w:val="both"/>
        <w:rPr>
          <w:rFonts w:asciiTheme="minorHAnsi" w:hAnsiTheme="minorHAnsi" w:cstheme="minorHAnsi"/>
        </w:rPr>
      </w:pPr>
    </w:p>
    <w:p w14:paraId="66412AF7" w14:textId="77777777" w:rsidR="00844662" w:rsidRDefault="00844662" w:rsidP="00B673E8">
      <w:pPr>
        <w:jc w:val="both"/>
      </w:pPr>
      <w:r>
        <w:t>Im Jahr 1984 gründete Dieter Dallmeier die heutige Dallmeier electronic GmbH &amp; Co. KG – nicht in der sprichwörtlichen Garage, aber immerhin in einem Gartenhaus in Regensburg. Heute hat das Unternehmen, das sich mit Fug und Recht als Hidden Champion für Videoinformationstechnologie „Made in Germany“ bezeichnen darf, weltweit mehrere Hundert Mitarbeitende, davon über 250 allein am Unternehmenssitz in der Regensburger Innenstadt.</w:t>
      </w:r>
    </w:p>
    <w:p w14:paraId="6D1A3333" w14:textId="77777777" w:rsidR="00844662" w:rsidRDefault="00844662" w:rsidP="00B673E8">
      <w:pPr>
        <w:jc w:val="both"/>
      </w:pPr>
    </w:p>
    <w:p w14:paraId="212B13D4" w14:textId="77777777" w:rsidR="00844662" w:rsidRDefault="00844662" w:rsidP="00B673E8">
      <w:pPr>
        <w:jc w:val="both"/>
        <w:rPr>
          <w:b/>
          <w:bCs/>
          <w:sz w:val="22"/>
          <w:szCs w:val="22"/>
        </w:rPr>
      </w:pPr>
      <w:r>
        <w:rPr>
          <w:b/>
          <w:bCs/>
        </w:rPr>
        <w:t>Unsere Kunden: Vom Gewerbebetrieb bis zum WM-Stadion</w:t>
      </w:r>
    </w:p>
    <w:p w14:paraId="0CA47FDD" w14:textId="77777777" w:rsidR="00844662" w:rsidRDefault="00844662" w:rsidP="00B673E8">
      <w:pPr>
        <w:jc w:val="both"/>
      </w:pPr>
      <w:r>
        <w:t>Die Kamera-, Aufzeichnungs-, Software- und Analyselösungen von Dallmeier optimieren Sicherheit und Prozesse bei B2B-Endkunden in den unterschiedlichsten Branchen in über 60 Ländern. Schwerpunktmäßig sind dies Anwender aus den Bereichen Casino, Safe &amp; Smart City, Flughäfen, Logistik, Stadien und Industrie. Aber auch Banken, Einrichtungen der kritischen Infrastruktur (KRITIS) sowie mittelständische Unternehmen aus allen Bereichen gehören zum Kundenkreis.</w:t>
      </w:r>
    </w:p>
    <w:p w14:paraId="1DC9FE94" w14:textId="77777777" w:rsidR="00844662" w:rsidRDefault="00844662" w:rsidP="00B673E8">
      <w:pPr>
        <w:jc w:val="both"/>
      </w:pPr>
    </w:p>
    <w:p w14:paraId="69383D91" w14:textId="77777777" w:rsidR="00844662" w:rsidRDefault="00844662" w:rsidP="00B673E8">
      <w:pPr>
        <w:jc w:val="both"/>
        <w:rPr>
          <w:b/>
          <w:bCs/>
        </w:rPr>
      </w:pPr>
      <w:r>
        <w:rPr>
          <w:b/>
          <w:bCs/>
        </w:rPr>
        <w:t>Niedrige Gesamtbetriebskosten „Made in Germany“</w:t>
      </w:r>
    </w:p>
    <w:p w14:paraId="2D9EE0A8" w14:textId="6B413D8A" w:rsidR="00844662" w:rsidRDefault="00844662" w:rsidP="00B673E8">
      <w:pPr>
        <w:jc w:val="both"/>
      </w:pPr>
      <w:r>
        <w:t>Mit wegweisenden Innovationen gelingt es Dallmeier immer wieder, sich technologisch an die Spitze zu setzen: Vom weltweit ersten Digitalen Bildspeicher mit Bewegungsanalyse im Jahr 1992 über die patentierte „Multifocal-Sensortechnologie“ Panomera® mit ihrem „Mountera®“ Montagesystem bis hin zur Domera® Kamerafamilie, die bis zu 300 Kameravarianten mit nur 18 Komponenten ermöglicht. Diese und viele weitere Innovationen stiften echten Kundennutzen und können mit ihrem dadurch niedrige</w:t>
      </w:r>
      <w:r w:rsidR="00C76B87">
        <w:t>n</w:t>
      </w:r>
      <w:r>
        <w:t xml:space="preserve"> Total Cost of Ownership (TCO) und hohem Return on Investment (ROI) problemlos mit Systemen aus Niedriglohnländern konkurrieren.</w:t>
      </w:r>
    </w:p>
    <w:p w14:paraId="658A6568" w14:textId="77777777" w:rsidR="00D72BB1" w:rsidRDefault="00D72BB1" w:rsidP="00B673E8">
      <w:pPr>
        <w:jc w:val="both"/>
      </w:pPr>
    </w:p>
    <w:p w14:paraId="59DDCC3C" w14:textId="77777777" w:rsidR="00844662" w:rsidRDefault="00844662" w:rsidP="00B673E8">
      <w:pPr>
        <w:jc w:val="both"/>
        <w:rPr>
          <w:b/>
          <w:bCs/>
          <w:sz w:val="22"/>
          <w:szCs w:val="22"/>
        </w:rPr>
      </w:pPr>
      <w:r>
        <w:rPr>
          <w:b/>
          <w:bCs/>
        </w:rPr>
        <w:t>Cybersecurity, Datenschutz und ethische Verantwortung durch maximale Fertigungstiefe</w:t>
      </w:r>
    </w:p>
    <w:p w14:paraId="2CF0FE47" w14:textId="717EF05F" w:rsidR="00844662" w:rsidRDefault="00844662" w:rsidP="00B673E8">
      <w:pPr>
        <w:jc w:val="both"/>
      </w:pPr>
      <w:r>
        <w:t>Durch „Made in Germany“ garantieren wir unseren Kunden zudem allerhöchste Standards bei den Themen Datenschutz, Cybersecurity und ethischer Verantwortung. Mit hoher Qualität und kurzen Lieferketten sorgen wir – quasi nebenbei – auch noch für Nachhaltigkeit und Umweltschutz. In dem prominenten Gebäude direkt neben dem Regensburger Hauptbahnhof erfolgt deshalb nicht nur die gesamte Entwicklung, sondern auch die komplette Fertigung der Produkte.</w:t>
      </w:r>
    </w:p>
    <w:p w14:paraId="3457B386" w14:textId="77777777" w:rsidR="00844662" w:rsidRDefault="00844662" w:rsidP="00B673E8">
      <w:pPr>
        <w:jc w:val="both"/>
      </w:pPr>
    </w:p>
    <w:p w14:paraId="238EEB55" w14:textId="77777777" w:rsidR="00844662" w:rsidRDefault="00844662" w:rsidP="00B673E8">
      <w:pPr>
        <w:jc w:val="both"/>
      </w:pPr>
      <w:hyperlink r:id="rId13" w:history="1">
        <w:r>
          <w:rPr>
            <w:rStyle w:val="Hyperlink"/>
          </w:rPr>
          <w:t>www.dallmeier.com</w:t>
        </w:r>
      </w:hyperlink>
    </w:p>
    <w:p w14:paraId="3CE6D294" w14:textId="77777777" w:rsidR="00844662" w:rsidRPr="00A2113E" w:rsidRDefault="00844662" w:rsidP="00B673E8">
      <w:pPr>
        <w:ind w:right="570"/>
        <w:jc w:val="both"/>
        <w:rPr>
          <w:rFonts w:asciiTheme="minorHAnsi" w:hAnsiTheme="minorHAnsi" w:cstheme="minorHAnsi"/>
          <w:color w:val="1CBBFF"/>
          <w:u w:val="single"/>
        </w:rPr>
      </w:pPr>
      <w:hyperlink r:id="rId14" w:history="1">
        <w:r>
          <w:rPr>
            <w:rStyle w:val="Hyperlink"/>
          </w:rPr>
          <w:t>www.panomera.com</w:t>
        </w:r>
      </w:hyperlink>
    </w:p>
    <w:p w14:paraId="32632959" w14:textId="77777777" w:rsidR="00844662" w:rsidRPr="00844662" w:rsidRDefault="00844662" w:rsidP="00B673E8">
      <w:pPr>
        <w:ind w:right="570"/>
        <w:jc w:val="both"/>
        <w:rPr>
          <w:rFonts w:asciiTheme="minorHAnsi" w:hAnsiTheme="minorHAnsi" w:cstheme="minorHAnsi"/>
          <w:b/>
          <w:color w:val="00B0F0"/>
          <w:shd w:val="clear" w:color="auto" w:fill="FFFFFF"/>
        </w:rPr>
      </w:pPr>
    </w:p>
    <w:sectPr w:rsidR="00844662" w:rsidRPr="00844662" w:rsidSect="001F5286">
      <w:headerReference w:type="default" r:id="rId15"/>
      <w:footerReference w:type="default" r:id="rId16"/>
      <w:pgSz w:w="11906" w:h="16838"/>
      <w:pgMar w:top="1417" w:right="1417" w:bottom="1560" w:left="1417" w:header="708" w:footer="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1EBA9D" w14:textId="77777777" w:rsidR="00151F4D" w:rsidRDefault="00151F4D" w:rsidP="00164ED4">
      <w:r>
        <w:separator/>
      </w:r>
    </w:p>
  </w:endnote>
  <w:endnote w:type="continuationSeparator" w:id="0">
    <w:p w14:paraId="06684BF6" w14:textId="77777777" w:rsidR="00151F4D" w:rsidRDefault="00151F4D" w:rsidP="00164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heSans E4s Plain">
    <w:altName w:val="Calibri"/>
    <w:panose1 w:val="00000000000000000000"/>
    <w:charset w:val="00"/>
    <w:family w:val="swiss"/>
    <w:notTrueType/>
    <w:pitch w:val="variable"/>
    <w:sig w:usb0="A00002FF" w:usb1="500078FB"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1BCE3" w14:textId="77777777" w:rsidR="00D4041A" w:rsidRPr="00E90BED" w:rsidRDefault="004D6872" w:rsidP="00D4041A">
    <w:pPr>
      <w:pStyle w:val="Fuzeile"/>
    </w:pPr>
    <w:r w:rsidRPr="00E90BED">
      <w:rPr>
        <w:noProof/>
        <w:lang w:eastAsia="de-DE"/>
      </w:rPr>
      <w:drawing>
        <wp:anchor distT="0" distB="0" distL="114300" distR="114300" simplePos="0" relativeHeight="251658240" behindDoc="0" locked="1" layoutInCell="1" allowOverlap="1" wp14:anchorId="2C8A2B87" wp14:editId="4BB4B71B">
          <wp:simplePos x="0" y="0"/>
          <wp:positionH relativeFrom="page">
            <wp:posOffset>581025</wp:posOffset>
          </wp:positionH>
          <wp:positionV relativeFrom="page">
            <wp:posOffset>9801225</wp:posOffset>
          </wp:positionV>
          <wp:extent cx="838800" cy="313200"/>
          <wp:effectExtent l="0" t="0" r="0" b="0"/>
          <wp:wrapNone/>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38800" cy="313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3599B" w:rsidRPr="00E90BED">
      <w:rPr>
        <w:noProof/>
        <w:lang w:eastAsia="de-DE"/>
      </w:rPr>
      <mc:AlternateContent>
        <mc:Choice Requires="wps">
          <w:drawing>
            <wp:anchor distT="0" distB="0" distL="114300" distR="114300" simplePos="0" relativeHeight="251657216" behindDoc="0" locked="1" layoutInCell="1" allowOverlap="1" wp14:anchorId="6EE15136" wp14:editId="54F56C9E">
              <wp:simplePos x="0" y="0"/>
              <wp:positionH relativeFrom="page">
                <wp:posOffset>1515745</wp:posOffset>
              </wp:positionH>
              <wp:positionV relativeFrom="page">
                <wp:posOffset>9933940</wp:posOffset>
              </wp:positionV>
              <wp:extent cx="5418000" cy="0"/>
              <wp:effectExtent l="0" t="0" r="30480" b="19050"/>
              <wp:wrapNone/>
              <wp:docPr id="6" name="Gerader Verbinder 6"/>
              <wp:cNvGraphicFramePr/>
              <a:graphic xmlns:a="http://schemas.openxmlformats.org/drawingml/2006/main">
                <a:graphicData uri="http://schemas.microsoft.com/office/word/2010/wordprocessingShape">
                  <wps:wsp>
                    <wps:cNvCnPr/>
                    <wps:spPr>
                      <a:xfrm>
                        <a:off x="0" y="0"/>
                        <a:ext cx="5418000" cy="0"/>
                      </a:xfrm>
                      <a:prstGeom prst="line">
                        <a:avLst/>
                      </a:prstGeom>
                      <a:ln>
                        <a:solidFill>
                          <a:srgbClr val="65676F"/>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EA31296" id="Gerader Verbinder 6" o:spid="_x0000_s1026" style="position:absolute;z-index:25165721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19.35pt,782.2pt" to="545.95pt,78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7b/5twEAANUDAAAOAAAAZHJzL2Uyb0RvYy54bWysU8Fu2zAMvQ/YPwi6L7aLNiuMOD20yC5D&#10;W3TbBygyFQuQREHSYufvSymJU2wDhg29yKLE9/j4RK/uJmvYHkLU6DreLGrOwEnstdt1/Mf3zadb&#10;zmISrhcGHXT8AJHfrT9+WI2+hSsc0PQQGJG42I6+40NKvq2qKAewIi7Qg6NLhcGKRGHYVX0QI7Fb&#10;U13V9bIaMfQ+oIQY6fTheMnXhV8pkOlJqQiJmY6TtlTWUNZtXqv1SrS7IPyg5UmG+A8VVmhHRWeq&#10;B5EE+xn0b1RWy4ARVVpItBUqpSWUHqibpv6lm2+D8FB6IXOin22K70crH/f37jmQDaOPbfTPIXcx&#10;qWDzl/SxqZh1mM2CKTFJhzfXzW1dk6fyfFddgD7E9AXQsrzpuNEu9yFasf8aExWj1HNKPjYurxGN&#10;7jfamBKE3fbeBLYX9HLLm+Xn5SY/FgHfpFGUodVFe9mlg4Ej7QsopntS25TyZaxgphVSgkvNidc4&#10;ys4wRRJmYP134Ck/Q6GM3L+AZ0SpjC7NYKsdhj9VT9NZsjrmnx049p0t2GJ/KK9arKHZKc6d5jwP&#10;59u4wC9/4/oVAAD//wMAUEsDBBQABgAIAAAAIQAyrggb4QAAAA4BAAAPAAAAZHJzL2Rvd25yZXYu&#10;eG1sTI/BTsMwDIbvSHuHyJO4saSjlK00nSakIYTQJDYOHNPGa6s1TtRkW3l7sgOCo/1/+v25WI2m&#10;Z2ccfGdJQjITwJBqqztqJHzuN3cLYD4o0qq3hBK+0cOqnNwUKtf2Qh943oWGxRLyuZLQhuByzn3d&#10;olF+Zh1SzA52MCrEcWi4HtQllpuez4XIuFEdxQutcvjcYn3cnYwEd3xP0b5s3pJK0Pj65bZ7nW2l&#10;vJ2O6ydgAcfwB8NVP6pDGZ0qeyLtWS9hfr94jGgMHrI0BXZFxDJZAqt+d7ws+P83yh8AAAD//wMA&#10;UEsBAi0AFAAGAAgAAAAhALaDOJL+AAAA4QEAABMAAAAAAAAAAAAAAAAAAAAAAFtDb250ZW50X1R5&#10;cGVzXS54bWxQSwECLQAUAAYACAAAACEAOP0h/9YAAACUAQAACwAAAAAAAAAAAAAAAAAvAQAAX3Jl&#10;bHMvLnJlbHNQSwECLQAUAAYACAAAACEAre2/+bcBAADVAwAADgAAAAAAAAAAAAAAAAAuAgAAZHJz&#10;L2Uyb0RvYy54bWxQSwECLQAUAAYACAAAACEAMq4IG+EAAAAOAQAADwAAAAAAAAAAAAAAAAARBAAA&#10;ZHJzL2Rvd25yZXYueG1sUEsFBgAAAAAEAAQA8wAAAB8FAAAAAA==&#10;" strokecolor="#65676f" strokeweight=".5pt">
              <v:stroke joinstyle="miter"/>
              <w10:wrap anchorx="page" anchory="page"/>
              <w10:anchorlock/>
            </v:line>
          </w:pict>
        </mc:Fallback>
      </mc:AlternateContent>
    </w:r>
  </w:p>
  <w:p w14:paraId="43282AE7" w14:textId="77777777" w:rsidR="00555CC5" w:rsidRPr="00E90BED" w:rsidRDefault="00555CC5" w:rsidP="00D4041A">
    <w:pPr>
      <w:pStyle w:val="Fuzeile"/>
    </w:pPr>
  </w:p>
  <w:tbl>
    <w:tblPr>
      <w:tblW w:w="10025"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341"/>
      <w:gridCol w:w="2684"/>
    </w:tblGrid>
    <w:tr w:rsidR="00E90BED" w:rsidRPr="00E90BED" w14:paraId="4918E85C" w14:textId="77777777" w:rsidTr="001E7903">
      <w:tc>
        <w:tcPr>
          <w:tcW w:w="7341" w:type="dxa"/>
          <w:tcBorders>
            <w:top w:val="nil"/>
            <w:left w:val="nil"/>
            <w:bottom w:val="nil"/>
            <w:right w:val="nil"/>
          </w:tcBorders>
        </w:tcPr>
        <w:p w14:paraId="7702C2F8" w14:textId="77777777" w:rsidR="00680068" w:rsidRPr="00E90BED" w:rsidRDefault="00680068" w:rsidP="00680068">
          <w:pPr>
            <w:rPr>
              <w:rFonts w:asciiTheme="minorHAnsi" w:hAnsiTheme="minorHAnsi" w:cstheme="minorHAnsi"/>
              <w:sz w:val="14"/>
              <w:szCs w:val="14"/>
            </w:rPr>
          </w:pPr>
          <w:r w:rsidRPr="00433C0C">
            <w:rPr>
              <w:rFonts w:asciiTheme="minorHAnsi" w:hAnsiTheme="minorHAnsi" w:cstheme="minorHAnsi"/>
              <w:sz w:val="14"/>
              <w:szCs w:val="14"/>
              <w:lang w:val="en-US"/>
            </w:rPr>
            <w:t>Dallmeier electronic GmbH &amp; Co.KG</w:t>
          </w:r>
          <w:r w:rsidR="00E90BED" w:rsidRPr="00433C0C">
            <w:rPr>
              <w:rFonts w:asciiTheme="minorHAnsi" w:hAnsiTheme="minorHAnsi" w:cstheme="minorHAnsi"/>
              <w:sz w:val="14"/>
              <w:szCs w:val="14"/>
              <w:lang w:val="en-US"/>
            </w:rPr>
            <w:t xml:space="preserve"> </w:t>
          </w:r>
          <w:r w:rsidR="00154462" w:rsidRPr="00433C0C">
            <w:rPr>
              <w:rFonts w:asciiTheme="minorHAnsi" w:hAnsiTheme="minorHAnsi" w:cstheme="minorHAnsi"/>
              <w:sz w:val="14"/>
              <w:szCs w:val="14"/>
              <w:lang w:val="en-US"/>
            </w:rPr>
            <w:t xml:space="preserve"> </w:t>
          </w:r>
          <w:r w:rsidRPr="00E90BED">
            <w:rPr>
              <w:rFonts w:cs="Arial"/>
              <w:spacing w:val="22"/>
              <w:sz w:val="14"/>
              <w:szCs w:val="14"/>
            </w:rPr>
            <w:sym w:font="Symbol" w:char="F0B7"/>
          </w:r>
          <w:r w:rsidR="004361DF" w:rsidRPr="00433C0C">
            <w:rPr>
              <w:rFonts w:cs="Arial"/>
              <w:spacing w:val="22"/>
              <w:sz w:val="14"/>
              <w:szCs w:val="14"/>
              <w:lang w:val="en-US"/>
            </w:rPr>
            <w:t xml:space="preserve"> </w:t>
          </w:r>
          <w:r w:rsidRPr="00433C0C">
            <w:rPr>
              <w:rFonts w:asciiTheme="minorHAnsi" w:hAnsiTheme="minorHAnsi" w:cstheme="minorHAnsi"/>
              <w:sz w:val="14"/>
              <w:szCs w:val="14"/>
              <w:lang w:val="en-US"/>
            </w:rPr>
            <w:t>Pressestelle</w:t>
          </w:r>
          <w:r w:rsidR="00B85AC1" w:rsidRPr="00433C0C">
            <w:rPr>
              <w:rFonts w:asciiTheme="minorHAnsi" w:hAnsiTheme="minorHAnsi" w:cstheme="minorHAnsi"/>
              <w:sz w:val="14"/>
              <w:szCs w:val="14"/>
              <w:lang w:val="en-US"/>
            </w:rPr>
            <w:t xml:space="preserve"> </w:t>
          </w:r>
          <w:r w:rsidRPr="00433C0C">
            <w:rPr>
              <w:rFonts w:asciiTheme="minorHAnsi" w:hAnsiTheme="minorHAnsi" w:cstheme="minorHAnsi"/>
              <w:sz w:val="14"/>
              <w:szCs w:val="14"/>
              <w:lang w:val="en-US"/>
            </w:rPr>
            <w:t xml:space="preserve"> </w:t>
          </w:r>
          <w:r w:rsidRPr="00E90BED">
            <w:rPr>
              <w:rFonts w:cs="Arial"/>
              <w:spacing w:val="22"/>
              <w:sz w:val="14"/>
              <w:szCs w:val="14"/>
            </w:rPr>
            <w:sym w:font="Symbol" w:char="F0B7"/>
          </w:r>
          <w:r w:rsidR="004361DF" w:rsidRPr="00433C0C">
            <w:rPr>
              <w:rFonts w:cs="Arial"/>
              <w:spacing w:val="22"/>
              <w:sz w:val="14"/>
              <w:szCs w:val="14"/>
              <w:lang w:val="en-US"/>
            </w:rPr>
            <w:t xml:space="preserve"> </w:t>
          </w:r>
          <w:r w:rsidRPr="00433C0C">
            <w:rPr>
              <w:rFonts w:asciiTheme="minorHAnsi" w:hAnsiTheme="minorHAnsi" w:cstheme="minorHAnsi"/>
              <w:sz w:val="14"/>
              <w:szCs w:val="14"/>
              <w:lang w:val="en-US"/>
            </w:rPr>
            <w:t xml:space="preserve">Bahnhofstr. </w:t>
          </w:r>
          <w:r w:rsidRPr="00E90BED">
            <w:rPr>
              <w:rFonts w:asciiTheme="minorHAnsi" w:hAnsiTheme="minorHAnsi" w:cstheme="minorHAnsi"/>
              <w:sz w:val="14"/>
              <w:szCs w:val="14"/>
            </w:rPr>
            <w:t>16</w:t>
          </w:r>
          <w:r w:rsidR="00E90BED">
            <w:rPr>
              <w:rFonts w:asciiTheme="minorHAnsi" w:hAnsiTheme="minorHAnsi" w:cstheme="minorHAnsi"/>
              <w:sz w:val="14"/>
              <w:szCs w:val="14"/>
            </w:rPr>
            <w:t xml:space="preserve"> </w:t>
          </w:r>
          <w:r w:rsidR="00154462" w:rsidRPr="00E90BED">
            <w:rPr>
              <w:rFonts w:asciiTheme="minorHAnsi" w:hAnsiTheme="minorHAnsi" w:cstheme="minorHAnsi"/>
              <w:sz w:val="14"/>
              <w:szCs w:val="14"/>
            </w:rPr>
            <w:t xml:space="preserve"> </w:t>
          </w:r>
          <w:r w:rsidRPr="00E90BED">
            <w:rPr>
              <w:rFonts w:cs="Arial"/>
              <w:spacing w:val="22"/>
              <w:sz w:val="14"/>
              <w:szCs w:val="14"/>
            </w:rPr>
            <w:sym w:font="Symbol" w:char="F0B7"/>
          </w:r>
          <w:r w:rsidRPr="00E90BED">
            <w:rPr>
              <w:rFonts w:cs="Arial"/>
              <w:spacing w:val="22"/>
              <w:sz w:val="14"/>
              <w:szCs w:val="14"/>
            </w:rPr>
            <w:t xml:space="preserve"> </w:t>
          </w:r>
          <w:r w:rsidRPr="00E90BED">
            <w:rPr>
              <w:rFonts w:asciiTheme="minorHAnsi" w:hAnsiTheme="minorHAnsi" w:cstheme="minorHAnsi"/>
              <w:sz w:val="14"/>
              <w:szCs w:val="14"/>
            </w:rPr>
            <w:t>93047 Regensburg</w:t>
          </w:r>
          <w:r w:rsidR="00154462" w:rsidRPr="00E90BED">
            <w:rPr>
              <w:rFonts w:asciiTheme="minorHAnsi" w:hAnsiTheme="minorHAnsi" w:cstheme="minorHAnsi"/>
              <w:sz w:val="14"/>
              <w:szCs w:val="14"/>
            </w:rPr>
            <w:t xml:space="preserve"> </w:t>
          </w:r>
          <w:r w:rsidR="00E90BED">
            <w:rPr>
              <w:rFonts w:asciiTheme="minorHAnsi" w:hAnsiTheme="minorHAnsi" w:cstheme="minorHAnsi"/>
              <w:sz w:val="14"/>
              <w:szCs w:val="14"/>
            </w:rPr>
            <w:t xml:space="preserve"> </w:t>
          </w:r>
          <w:r w:rsidRPr="00E90BED">
            <w:rPr>
              <w:rFonts w:cs="Arial"/>
              <w:spacing w:val="22"/>
              <w:sz w:val="14"/>
              <w:szCs w:val="14"/>
            </w:rPr>
            <w:sym w:font="Symbol" w:char="F0B7"/>
          </w:r>
          <w:r w:rsidR="004361DF" w:rsidRPr="00E90BED">
            <w:rPr>
              <w:rFonts w:cs="Arial"/>
              <w:spacing w:val="22"/>
              <w:sz w:val="14"/>
              <w:szCs w:val="14"/>
            </w:rPr>
            <w:t xml:space="preserve"> </w:t>
          </w:r>
          <w:r w:rsidRPr="00E90BED">
            <w:rPr>
              <w:rFonts w:asciiTheme="minorHAnsi" w:hAnsiTheme="minorHAnsi" w:cstheme="minorHAnsi"/>
              <w:sz w:val="14"/>
              <w:szCs w:val="14"/>
            </w:rPr>
            <w:t>Deutschland</w:t>
          </w:r>
        </w:p>
        <w:p w14:paraId="3FFEA93E" w14:textId="77777777" w:rsidR="00680068" w:rsidRPr="00E90BED" w:rsidRDefault="00680068" w:rsidP="00680068">
          <w:pPr>
            <w:rPr>
              <w:rFonts w:asciiTheme="minorHAnsi" w:hAnsiTheme="minorHAnsi" w:cstheme="minorHAnsi"/>
              <w:sz w:val="14"/>
              <w:szCs w:val="14"/>
            </w:rPr>
          </w:pPr>
          <w:r w:rsidRPr="00E90BED">
            <w:rPr>
              <w:rFonts w:asciiTheme="minorHAnsi" w:hAnsiTheme="minorHAnsi" w:cstheme="minorHAnsi"/>
              <w:sz w:val="14"/>
              <w:szCs w:val="14"/>
            </w:rPr>
            <w:t>Tel: +49 (0) 941 / 8700-0</w:t>
          </w:r>
          <w:r w:rsidR="00154462" w:rsidRPr="00E90BED">
            <w:rPr>
              <w:rFonts w:asciiTheme="minorHAnsi" w:hAnsiTheme="minorHAnsi" w:cstheme="minorHAnsi"/>
              <w:sz w:val="14"/>
              <w:szCs w:val="14"/>
            </w:rPr>
            <w:t xml:space="preserve"> </w:t>
          </w:r>
          <w:r w:rsidR="00E90BED">
            <w:rPr>
              <w:rFonts w:asciiTheme="minorHAnsi" w:hAnsiTheme="minorHAnsi" w:cstheme="minorHAnsi"/>
              <w:sz w:val="14"/>
              <w:szCs w:val="14"/>
            </w:rPr>
            <w:t xml:space="preserve"> </w:t>
          </w:r>
          <w:r w:rsidRPr="00E90BED">
            <w:rPr>
              <w:rFonts w:cs="Arial"/>
              <w:spacing w:val="22"/>
              <w:sz w:val="14"/>
              <w:szCs w:val="14"/>
            </w:rPr>
            <w:sym w:font="Symbol" w:char="F0B7"/>
          </w:r>
          <w:r w:rsidRPr="00E90BED">
            <w:rPr>
              <w:rFonts w:cs="Arial"/>
              <w:spacing w:val="22"/>
              <w:sz w:val="14"/>
              <w:szCs w:val="14"/>
            </w:rPr>
            <w:t xml:space="preserve"> </w:t>
          </w:r>
          <w:r w:rsidRPr="00E90BED">
            <w:rPr>
              <w:rFonts w:asciiTheme="minorHAnsi" w:hAnsiTheme="minorHAnsi" w:cstheme="minorHAnsi"/>
              <w:sz w:val="14"/>
              <w:szCs w:val="14"/>
            </w:rPr>
            <w:t xml:space="preserve">Fax: +49 (0) 941 / 8700-180 </w:t>
          </w:r>
          <w:r w:rsidR="00E90BED">
            <w:rPr>
              <w:rFonts w:asciiTheme="minorHAnsi" w:hAnsiTheme="minorHAnsi" w:cstheme="minorHAnsi"/>
              <w:sz w:val="14"/>
              <w:szCs w:val="14"/>
            </w:rPr>
            <w:t xml:space="preserve"> </w:t>
          </w:r>
          <w:r w:rsidRPr="00E90BED">
            <w:rPr>
              <w:rFonts w:cs="Arial"/>
              <w:spacing w:val="22"/>
              <w:sz w:val="14"/>
              <w:szCs w:val="14"/>
            </w:rPr>
            <w:sym w:font="Symbol" w:char="F0B7"/>
          </w:r>
          <w:r w:rsidRPr="00E90BED">
            <w:rPr>
              <w:rFonts w:cs="Arial"/>
              <w:spacing w:val="22"/>
              <w:sz w:val="14"/>
              <w:szCs w:val="14"/>
            </w:rPr>
            <w:t xml:space="preserve"> </w:t>
          </w:r>
          <w:r w:rsidRPr="00E90BED">
            <w:rPr>
              <w:rFonts w:asciiTheme="minorHAnsi" w:hAnsiTheme="minorHAnsi" w:cstheme="minorHAnsi"/>
              <w:sz w:val="14"/>
              <w:szCs w:val="14"/>
            </w:rPr>
            <w:t xml:space="preserve">E-Mail: presse@dallmeier.com </w:t>
          </w:r>
          <w:r w:rsidR="00E90BED">
            <w:rPr>
              <w:rFonts w:asciiTheme="minorHAnsi" w:hAnsiTheme="minorHAnsi" w:cstheme="minorHAnsi"/>
              <w:sz w:val="14"/>
              <w:szCs w:val="14"/>
            </w:rPr>
            <w:t xml:space="preserve"> </w:t>
          </w:r>
          <w:r w:rsidRPr="00E90BED">
            <w:rPr>
              <w:rFonts w:cs="Arial"/>
              <w:spacing w:val="22"/>
              <w:sz w:val="14"/>
              <w:szCs w:val="14"/>
            </w:rPr>
            <w:sym w:font="Symbol" w:char="F0B7"/>
          </w:r>
          <w:r w:rsidR="00E90BED">
            <w:rPr>
              <w:rFonts w:cs="Arial"/>
              <w:spacing w:val="22"/>
              <w:sz w:val="14"/>
              <w:szCs w:val="14"/>
            </w:rPr>
            <w:t xml:space="preserve"> </w:t>
          </w:r>
          <w:r w:rsidRPr="00E90BED">
            <w:rPr>
              <w:rFonts w:asciiTheme="minorHAnsi" w:hAnsiTheme="minorHAnsi" w:cstheme="minorHAnsi"/>
              <w:sz w:val="14"/>
              <w:szCs w:val="14"/>
            </w:rPr>
            <w:t xml:space="preserve">www.dallmeier.com </w:t>
          </w:r>
        </w:p>
      </w:tc>
      <w:tc>
        <w:tcPr>
          <w:tcW w:w="2684" w:type="dxa"/>
          <w:tcBorders>
            <w:top w:val="nil"/>
            <w:left w:val="nil"/>
            <w:bottom w:val="nil"/>
            <w:right w:val="nil"/>
          </w:tcBorders>
        </w:tcPr>
        <w:p w14:paraId="27AF80D3" w14:textId="68CE90B8" w:rsidR="00680068" w:rsidRPr="00E90BED" w:rsidRDefault="00680068" w:rsidP="00680068">
          <w:pPr>
            <w:jc w:val="right"/>
            <w:rPr>
              <w:rFonts w:asciiTheme="minorHAnsi" w:hAnsiTheme="minorHAnsi" w:cstheme="minorHAnsi"/>
              <w:sz w:val="14"/>
              <w:szCs w:val="14"/>
            </w:rPr>
          </w:pPr>
          <w:r w:rsidRPr="00E90BED">
            <w:rPr>
              <w:rFonts w:asciiTheme="minorHAnsi" w:hAnsiTheme="minorHAnsi" w:cstheme="minorHAnsi"/>
              <w:sz w:val="14"/>
              <w:szCs w:val="14"/>
            </w:rPr>
            <w:t xml:space="preserve">© Dallmeier electronic </w:t>
          </w:r>
          <w:r w:rsidR="00CE48AD">
            <w:rPr>
              <w:rFonts w:asciiTheme="minorHAnsi" w:hAnsiTheme="minorHAnsi" w:cstheme="minorHAnsi"/>
              <w:sz w:val="14"/>
              <w:szCs w:val="14"/>
            </w:rPr>
            <w:t>0</w:t>
          </w:r>
          <w:r w:rsidR="00E51CA7">
            <w:rPr>
              <w:rFonts w:asciiTheme="minorHAnsi" w:hAnsiTheme="minorHAnsi" w:cstheme="minorHAnsi"/>
              <w:sz w:val="14"/>
              <w:szCs w:val="14"/>
            </w:rPr>
            <w:t>2</w:t>
          </w:r>
          <w:r w:rsidRPr="00E90BED">
            <w:rPr>
              <w:rFonts w:asciiTheme="minorHAnsi" w:hAnsiTheme="minorHAnsi" w:cstheme="minorHAnsi"/>
              <w:sz w:val="14"/>
              <w:szCs w:val="14"/>
            </w:rPr>
            <w:t xml:space="preserve"> / </w:t>
          </w:r>
          <w:r w:rsidR="002F574E">
            <w:rPr>
              <w:rFonts w:asciiTheme="minorHAnsi" w:hAnsiTheme="minorHAnsi" w:cstheme="minorHAnsi"/>
              <w:sz w:val="14"/>
              <w:szCs w:val="14"/>
            </w:rPr>
            <w:t>202</w:t>
          </w:r>
          <w:r w:rsidR="00E51CA7">
            <w:rPr>
              <w:rFonts w:asciiTheme="minorHAnsi" w:hAnsiTheme="minorHAnsi" w:cstheme="minorHAnsi"/>
              <w:sz w:val="14"/>
              <w:szCs w:val="14"/>
            </w:rPr>
            <w:t>6</w:t>
          </w:r>
        </w:p>
        <w:p w14:paraId="12EDD534" w14:textId="77777777" w:rsidR="00D4041A" w:rsidRPr="00E90BED" w:rsidRDefault="00500D35" w:rsidP="00C21B5E">
          <w:pPr>
            <w:pStyle w:val="Fuzeile"/>
            <w:jc w:val="right"/>
            <w:rPr>
              <w:rFonts w:cstheme="minorHAnsi"/>
              <w:sz w:val="12"/>
              <w:szCs w:val="12"/>
            </w:rPr>
          </w:pPr>
          <w:r w:rsidRPr="00E90BED">
            <w:rPr>
              <w:rFonts w:cstheme="minorHAnsi"/>
              <w:sz w:val="14"/>
              <w:szCs w:val="14"/>
            </w:rPr>
            <w:fldChar w:fldCharType="begin"/>
          </w:r>
          <w:r w:rsidRPr="00E90BED">
            <w:rPr>
              <w:rFonts w:cstheme="minorHAnsi"/>
              <w:sz w:val="14"/>
              <w:szCs w:val="14"/>
            </w:rPr>
            <w:instrText xml:space="preserve"> PAGE </w:instrText>
          </w:r>
          <w:r w:rsidRPr="00E90BED">
            <w:rPr>
              <w:rFonts w:cstheme="minorHAnsi"/>
              <w:sz w:val="14"/>
              <w:szCs w:val="14"/>
            </w:rPr>
            <w:fldChar w:fldCharType="separate"/>
          </w:r>
          <w:r w:rsidR="00114428" w:rsidRPr="00E90BED">
            <w:rPr>
              <w:rFonts w:cstheme="minorHAnsi"/>
              <w:sz w:val="14"/>
              <w:szCs w:val="14"/>
            </w:rPr>
            <w:t>1</w:t>
          </w:r>
          <w:r w:rsidRPr="00E90BED">
            <w:rPr>
              <w:rFonts w:cstheme="minorHAnsi"/>
              <w:sz w:val="14"/>
              <w:szCs w:val="14"/>
            </w:rPr>
            <w:fldChar w:fldCharType="end"/>
          </w:r>
          <w:r w:rsidRPr="00E90BED">
            <w:rPr>
              <w:rFonts w:cstheme="minorHAnsi"/>
              <w:sz w:val="14"/>
              <w:szCs w:val="14"/>
            </w:rPr>
            <w:t xml:space="preserve"> / </w:t>
          </w:r>
          <w:r w:rsidRPr="00E90BED">
            <w:rPr>
              <w:rFonts w:cstheme="minorHAnsi"/>
              <w:sz w:val="14"/>
              <w:szCs w:val="14"/>
            </w:rPr>
            <w:fldChar w:fldCharType="begin"/>
          </w:r>
          <w:r w:rsidRPr="00E90BED">
            <w:rPr>
              <w:rFonts w:cstheme="minorHAnsi"/>
              <w:sz w:val="14"/>
              <w:szCs w:val="14"/>
            </w:rPr>
            <w:instrText xml:space="preserve"> NUMPAGES </w:instrText>
          </w:r>
          <w:r w:rsidRPr="00E90BED">
            <w:rPr>
              <w:rFonts w:cstheme="minorHAnsi"/>
              <w:sz w:val="14"/>
              <w:szCs w:val="14"/>
            </w:rPr>
            <w:fldChar w:fldCharType="separate"/>
          </w:r>
          <w:r w:rsidR="00114428" w:rsidRPr="00E90BED">
            <w:rPr>
              <w:rFonts w:cstheme="minorHAnsi"/>
              <w:sz w:val="14"/>
              <w:szCs w:val="14"/>
            </w:rPr>
            <w:t>1</w:t>
          </w:r>
          <w:r w:rsidRPr="00E90BED">
            <w:rPr>
              <w:rFonts w:cstheme="minorHAnsi"/>
              <w:sz w:val="14"/>
              <w:szCs w:val="14"/>
            </w:rPr>
            <w:fldChar w:fldCharType="end"/>
          </w:r>
        </w:p>
      </w:tc>
    </w:tr>
    <w:tr w:rsidR="00E90BED" w:rsidRPr="00E90BED" w14:paraId="406AA0C5" w14:textId="77777777" w:rsidTr="001E7903">
      <w:tc>
        <w:tcPr>
          <w:tcW w:w="7341" w:type="dxa"/>
          <w:tcBorders>
            <w:top w:val="nil"/>
            <w:left w:val="nil"/>
            <w:bottom w:val="nil"/>
            <w:right w:val="nil"/>
          </w:tcBorders>
        </w:tcPr>
        <w:p w14:paraId="5B96DB4D" w14:textId="77777777" w:rsidR="00D4041A" w:rsidRPr="00E90BED" w:rsidRDefault="00D4041A" w:rsidP="00D4041A">
          <w:pPr>
            <w:pStyle w:val="Fuzeile"/>
            <w:tabs>
              <w:tab w:val="clear" w:pos="4536"/>
              <w:tab w:val="clear" w:pos="9072"/>
              <w:tab w:val="right" w:pos="3119"/>
            </w:tabs>
            <w:rPr>
              <w:rFonts w:cstheme="minorHAnsi"/>
              <w:sz w:val="12"/>
              <w:szCs w:val="12"/>
            </w:rPr>
          </w:pPr>
        </w:p>
      </w:tc>
      <w:tc>
        <w:tcPr>
          <w:tcW w:w="2684" w:type="dxa"/>
          <w:tcBorders>
            <w:top w:val="nil"/>
            <w:left w:val="nil"/>
            <w:bottom w:val="nil"/>
            <w:right w:val="nil"/>
          </w:tcBorders>
        </w:tcPr>
        <w:p w14:paraId="4567F68F" w14:textId="77777777" w:rsidR="00D4041A" w:rsidRPr="00E90BED" w:rsidRDefault="00D4041A" w:rsidP="00D4041A">
          <w:pPr>
            <w:pStyle w:val="Fuzeile"/>
            <w:jc w:val="right"/>
            <w:rPr>
              <w:rFonts w:cstheme="minorHAnsi"/>
              <w:sz w:val="14"/>
              <w:szCs w:val="14"/>
            </w:rPr>
          </w:pPr>
        </w:p>
      </w:tc>
    </w:tr>
  </w:tbl>
  <w:p w14:paraId="55A670B8" w14:textId="77777777" w:rsidR="00D4041A" w:rsidRPr="00E90BED" w:rsidRDefault="00D4041A" w:rsidP="00D4041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865839" w14:textId="77777777" w:rsidR="00151F4D" w:rsidRDefault="00151F4D" w:rsidP="00164ED4">
      <w:r>
        <w:separator/>
      </w:r>
    </w:p>
  </w:footnote>
  <w:footnote w:type="continuationSeparator" w:id="0">
    <w:p w14:paraId="2CC16F89" w14:textId="77777777" w:rsidR="00151F4D" w:rsidRDefault="00151F4D" w:rsidP="00164E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6D956" w14:textId="77777777" w:rsidR="00164ED4" w:rsidRDefault="00164ED4" w:rsidP="00A47EB9">
    <w:pPr>
      <w:pStyle w:val="Kopfzeile"/>
    </w:pPr>
  </w:p>
  <w:p w14:paraId="26FCA1E5" w14:textId="77777777" w:rsidR="00164ED4" w:rsidRDefault="004D6872">
    <w:pPr>
      <w:pStyle w:val="Kopfzeile"/>
    </w:pPr>
    <w:r w:rsidRPr="00CD7E89">
      <w:rPr>
        <w:noProof/>
        <w:lang w:eastAsia="de-DE"/>
      </w:rPr>
      <w:drawing>
        <wp:anchor distT="0" distB="0" distL="114300" distR="114300" simplePos="0" relativeHeight="251659264" behindDoc="0" locked="1" layoutInCell="1" allowOverlap="1" wp14:anchorId="724190F6" wp14:editId="58632627">
          <wp:simplePos x="0" y="0"/>
          <wp:positionH relativeFrom="page">
            <wp:posOffset>4716780</wp:posOffset>
          </wp:positionH>
          <wp:positionV relativeFrom="page">
            <wp:posOffset>638175</wp:posOffset>
          </wp:positionV>
          <wp:extent cx="1962000" cy="219600"/>
          <wp:effectExtent l="0" t="0" r="635" b="952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62000" cy="219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F7708">
      <w:rPr>
        <w:noProof/>
        <w:lang w:eastAsia="de-DE"/>
      </w:rPr>
      <mc:AlternateContent>
        <mc:Choice Requires="wps">
          <w:drawing>
            <wp:anchor distT="0" distB="0" distL="114300" distR="114300" simplePos="0" relativeHeight="251656192" behindDoc="0" locked="1" layoutInCell="1" allowOverlap="1" wp14:anchorId="6EBB7883" wp14:editId="290B2B55">
              <wp:simplePos x="0" y="0"/>
              <wp:positionH relativeFrom="page">
                <wp:posOffset>903605</wp:posOffset>
              </wp:positionH>
              <wp:positionV relativeFrom="page">
                <wp:posOffset>756285</wp:posOffset>
              </wp:positionV>
              <wp:extent cx="3697200" cy="0"/>
              <wp:effectExtent l="0" t="0" r="36830" b="19050"/>
              <wp:wrapNone/>
              <wp:docPr id="1" name="Gerader Verbinder 1"/>
              <wp:cNvGraphicFramePr/>
              <a:graphic xmlns:a="http://schemas.openxmlformats.org/drawingml/2006/main">
                <a:graphicData uri="http://schemas.microsoft.com/office/word/2010/wordprocessingShape">
                  <wps:wsp>
                    <wps:cNvCnPr/>
                    <wps:spPr>
                      <a:xfrm>
                        <a:off x="0" y="0"/>
                        <a:ext cx="3697200" cy="0"/>
                      </a:xfrm>
                      <a:prstGeom prst="line">
                        <a:avLst/>
                      </a:prstGeom>
                      <a:ln>
                        <a:solidFill>
                          <a:srgbClr val="65676F"/>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6011454" id="Gerader Verbinder 1" o:spid="_x0000_s1026" style="position:absolute;z-index:25165619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71.15pt,59.55pt" to="362.25pt,5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YgduAEAANUDAAAOAAAAZHJzL2Uyb0RvYy54bWysU01v2zAMvQ/YfxB0X+y0mLsZcXpokV2K&#10;ttjHD1BkKhYgiYKkxc6/L6UkTrENGDb0QosS3yP5SK9uJ2vYHkLU6Dq+XNScgZPYa7fr+I/vmw+f&#10;OItJuF4YdNDxA0R+u37/bjX6Fq5wQNNDYETiYjv6jg8p+baqohzAirhAD44eFQYrErlhV/VBjMRu&#10;TXVV1001Yuh9QAkx0u398ZGvC79SINOTUhESMx2n2lKxodhtttV6JdpdEH7Q8lSG+I8qrNCOks5U&#10;9yIJ9jPo36islgEjqrSQaCtUSksoPVA3y/qXbr4NwkPphcSJfpYpvh2tfNzfuedAMow+ttE/h9zF&#10;pILNX6qPTUWswywWTIlJurxuPt/QBDiT57fqAvQhpi+AluVDx412uQ/Riv1DTJSMQs8h+dq4bCMa&#10;3W+0McUJu+2dCWwvaHLNx+am2eRhEfBVGHkZWl1qL6d0MHCk/QqK6Z6qXZb0Za1gphVSgkvLE69x&#10;FJ1hikqYgfXfgaf4DIWycv8CnhElM7o0g612GP6UPU3nktUx/qzAse8swRb7Q5lqkYZ2pyh32vO8&#10;nK/9Ar/8jesXAAAA//8DAFBLAwQUAAYACAAAACEA/U6pZt8AAAALAQAADwAAAGRycy9kb3ducmV2&#10;LnhtbEyPQUvDQBCF74L/YRnBm90kxlpjNkWEikgp2PbgcZMdk9Ds7JLdtvHfO4Kgt3kzjzffK5eT&#10;HcQJx9A7UpDOEhBIjTM9tQr2u9XNAkSImoweHKGCLwywrC4vSl0Yd6Z3PG1jKziEQqEVdDH6QsrQ&#10;dGh1mDmPxLdPN1odWY6tNKM+c7gdZJYkc2l1T/yh0x6fO2wO26NV4A/rHN3L6i2tE5peP/xmZ+Yb&#10;pa6vpqdHEBGn+GeGH3xGh4qZanckE8TAOs9u2cpD+pCCYMd9lt+BqH83sirl/w7VNwAAAP//AwBQ&#10;SwECLQAUAAYACAAAACEAtoM4kv4AAADhAQAAEwAAAAAAAAAAAAAAAAAAAAAAW0NvbnRlbnRfVHlw&#10;ZXNdLnhtbFBLAQItABQABgAIAAAAIQA4/SH/1gAAAJQBAAALAAAAAAAAAAAAAAAAAC8BAABfcmVs&#10;cy8ucmVsc1BLAQItABQABgAIAAAAIQBI8YgduAEAANUDAAAOAAAAAAAAAAAAAAAAAC4CAABkcnMv&#10;ZTJvRG9jLnhtbFBLAQItABQABgAIAAAAIQD9Tqlm3wAAAAsBAAAPAAAAAAAAAAAAAAAAABIEAABk&#10;cnMvZG93bnJldi54bWxQSwUGAAAAAAQABADzAAAAHgUAAAAA&#10;" strokecolor="#65676f" strokeweight=".5pt">
              <v:stroke joinstyle="miter"/>
              <w10:wrap anchorx="page" anchory="page"/>
              <w10:anchorlock/>
            </v:line>
          </w:pict>
        </mc:Fallback>
      </mc:AlternateContent>
    </w:r>
  </w:p>
  <w:p w14:paraId="44DB8603" w14:textId="77777777" w:rsidR="00164ED4" w:rsidRDefault="00164ED4">
    <w:pPr>
      <w:pStyle w:val="Kopfzeile"/>
    </w:pPr>
  </w:p>
  <w:p w14:paraId="34B1074B" w14:textId="77777777" w:rsidR="00B175DD" w:rsidRDefault="00B175DD" w:rsidP="007071E9">
    <w:pPr>
      <w:pStyle w:val="Kopfzeile"/>
      <w:rPr>
        <w:b/>
      </w:rPr>
    </w:pPr>
  </w:p>
  <w:p w14:paraId="067198CC" w14:textId="23DBF9F5" w:rsidR="00B175DD" w:rsidRPr="008C12E9" w:rsidRDefault="00B175DD" w:rsidP="008C12E9">
    <w:pPr>
      <w:pStyle w:val="Titel"/>
    </w:pPr>
    <w:r w:rsidRPr="008C12E9">
      <w:t xml:space="preserve">Dallmeier </w:t>
    </w:r>
    <w:r w:rsidR="00D85B37">
      <w:t>Case Study</w:t>
    </w:r>
    <w:r w:rsidRPr="008C12E9">
      <w:t xml:space="preserve"> </w:t>
    </w:r>
  </w:p>
  <w:p w14:paraId="4EFF87B3" w14:textId="77777777" w:rsidR="007B121E" w:rsidRDefault="007B121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DA764A"/>
    <w:multiLevelType w:val="hybridMultilevel"/>
    <w:tmpl w:val="869478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2392BE0"/>
    <w:multiLevelType w:val="hybridMultilevel"/>
    <w:tmpl w:val="CB7C13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7CC0549"/>
    <w:multiLevelType w:val="hybridMultilevel"/>
    <w:tmpl w:val="0422D3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00E4B8A"/>
    <w:multiLevelType w:val="hybridMultilevel"/>
    <w:tmpl w:val="3DEC1A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5A21C79"/>
    <w:multiLevelType w:val="hybridMultilevel"/>
    <w:tmpl w:val="93F468A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53BF10CB"/>
    <w:multiLevelType w:val="hybridMultilevel"/>
    <w:tmpl w:val="E8DCF5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9D179D5"/>
    <w:multiLevelType w:val="hybridMultilevel"/>
    <w:tmpl w:val="C31ED87A"/>
    <w:lvl w:ilvl="0" w:tplc="C91E3CA4">
      <w:numFmt w:val="bullet"/>
      <w:lvlText w:val=""/>
      <w:lvlJc w:val="left"/>
      <w:pPr>
        <w:ind w:left="720" w:hanging="360"/>
      </w:pPr>
      <w:rPr>
        <w:rFonts w:ascii="Wingdings" w:eastAsia="Times New Roman" w:hAnsi="Wingdings" w:cstheme="minorHAns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614D016B"/>
    <w:multiLevelType w:val="hybridMultilevel"/>
    <w:tmpl w:val="158259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E875F4C"/>
    <w:multiLevelType w:val="hybridMultilevel"/>
    <w:tmpl w:val="6D9C6E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03054867">
    <w:abstractNumId w:val="3"/>
  </w:num>
  <w:num w:numId="2" w16cid:durableId="924074495">
    <w:abstractNumId w:val="4"/>
  </w:num>
  <w:num w:numId="3" w16cid:durableId="1399017008">
    <w:abstractNumId w:val="8"/>
  </w:num>
  <w:num w:numId="4" w16cid:durableId="691808169">
    <w:abstractNumId w:val="1"/>
  </w:num>
  <w:num w:numId="5" w16cid:durableId="1172260747">
    <w:abstractNumId w:val="0"/>
  </w:num>
  <w:num w:numId="6" w16cid:durableId="1550875690">
    <w:abstractNumId w:val="7"/>
  </w:num>
  <w:num w:numId="7" w16cid:durableId="1880315226">
    <w:abstractNumId w:val="2"/>
  </w:num>
  <w:num w:numId="8" w16cid:durableId="671877281">
    <w:abstractNumId w:val="5"/>
  </w:num>
  <w:num w:numId="9" w16cid:durableId="93953068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7BB1"/>
    <w:rsid w:val="000029CA"/>
    <w:rsid w:val="00016186"/>
    <w:rsid w:val="00021941"/>
    <w:rsid w:val="00031580"/>
    <w:rsid w:val="00041BFF"/>
    <w:rsid w:val="0004382D"/>
    <w:rsid w:val="00053C82"/>
    <w:rsid w:val="00056D28"/>
    <w:rsid w:val="0006294B"/>
    <w:rsid w:val="00062FCD"/>
    <w:rsid w:val="000633EA"/>
    <w:rsid w:val="000721FF"/>
    <w:rsid w:val="00083E16"/>
    <w:rsid w:val="00083E1E"/>
    <w:rsid w:val="000878AB"/>
    <w:rsid w:val="0009022D"/>
    <w:rsid w:val="000A09FA"/>
    <w:rsid w:val="000B7916"/>
    <w:rsid w:val="000C6AB4"/>
    <w:rsid w:val="000D22D7"/>
    <w:rsid w:val="000E3A75"/>
    <w:rsid w:val="000F5C43"/>
    <w:rsid w:val="000F60F7"/>
    <w:rsid w:val="00101809"/>
    <w:rsid w:val="00114428"/>
    <w:rsid w:val="0012731A"/>
    <w:rsid w:val="00127EA4"/>
    <w:rsid w:val="00134046"/>
    <w:rsid w:val="0013599B"/>
    <w:rsid w:val="00135A80"/>
    <w:rsid w:val="001362AB"/>
    <w:rsid w:val="00140A70"/>
    <w:rsid w:val="00142849"/>
    <w:rsid w:val="0014453A"/>
    <w:rsid w:val="00151F4D"/>
    <w:rsid w:val="00154462"/>
    <w:rsid w:val="001549B2"/>
    <w:rsid w:val="00164ED4"/>
    <w:rsid w:val="001701CA"/>
    <w:rsid w:val="00171C82"/>
    <w:rsid w:val="001740E8"/>
    <w:rsid w:val="001A073A"/>
    <w:rsid w:val="001B057A"/>
    <w:rsid w:val="001C25B5"/>
    <w:rsid w:val="001D3354"/>
    <w:rsid w:val="001D399B"/>
    <w:rsid w:val="001E5959"/>
    <w:rsid w:val="001E7903"/>
    <w:rsid w:val="001F5121"/>
    <w:rsid w:val="001F5286"/>
    <w:rsid w:val="0020391A"/>
    <w:rsid w:val="002113F4"/>
    <w:rsid w:val="002155A8"/>
    <w:rsid w:val="0021577F"/>
    <w:rsid w:val="00224D61"/>
    <w:rsid w:val="00224DC2"/>
    <w:rsid w:val="00241EC3"/>
    <w:rsid w:val="002547BE"/>
    <w:rsid w:val="00261A68"/>
    <w:rsid w:val="00265324"/>
    <w:rsid w:val="00270280"/>
    <w:rsid w:val="00276B4A"/>
    <w:rsid w:val="00285247"/>
    <w:rsid w:val="002975D9"/>
    <w:rsid w:val="002A2E56"/>
    <w:rsid w:val="002B1B74"/>
    <w:rsid w:val="002B7B26"/>
    <w:rsid w:val="002C2AA8"/>
    <w:rsid w:val="002C4724"/>
    <w:rsid w:val="002D39CF"/>
    <w:rsid w:val="002E103C"/>
    <w:rsid w:val="002E3588"/>
    <w:rsid w:val="002F2C03"/>
    <w:rsid w:val="002F5402"/>
    <w:rsid w:val="002F574E"/>
    <w:rsid w:val="002F753C"/>
    <w:rsid w:val="00302185"/>
    <w:rsid w:val="0030271E"/>
    <w:rsid w:val="003053EF"/>
    <w:rsid w:val="00311AAA"/>
    <w:rsid w:val="0031415F"/>
    <w:rsid w:val="00314B4A"/>
    <w:rsid w:val="00325EE8"/>
    <w:rsid w:val="00341617"/>
    <w:rsid w:val="003444DD"/>
    <w:rsid w:val="00344F26"/>
    <w:rsid w:val="003473FF"/>
    <w:rsid w:val="00353E0C"/>
    <w:rsid w:val="00353FB5"/>
    <w:rsid w:val="003671C4"/>
    <w:rsid w:val="003723DA"/>
    <w:rsid w:val="003733EB"/>
    <w:rsid w:val="00375080"/>
    <w:rsid w:val="0037730C"/>
    <w:rsid w:val="0038088E"/>
    <w:rsid w:val="00390227"/>
    <w:rsid w:val="00394B26"/>
    <w:rsid w:val="0039701C"/>
    <w:rsid w:val="003B1D54"/>
    <w:rsid w:val="003B2ABC"/>
    <w:rsid w:val="003B3C14"/>
    <w:rsid w:val="003C285E"/>
    <w:rsid w:val="003C3C19"/>
    <w:rsid w:val="003D44CF"/>
    <w:rsid w:val="003D50AA"/>
    <w:rsid w:val="003D7BB1"/>
    <w:rsid w:val="003E0076"/>
    <w:rsid w:val="003E75FF"/>
    <w:rsid w:val="003E7F41"/>
    <w:rsid w:val="003F0123"/>
    <w:rsid w:val="003F67B8"/>
    <w:rsid w:val="00413811"/>
    <w:rsid w:val="004144A8"/>
    <w:rsid w:val="004176A2"/>
    <w:rsid w:val="00422A87"/>
    <w:rsid w:val="00425C7D"/>
    <w:rsid w:val="00433C0C"/>
    <w:rsid w:val="004361DF"/>
    <w:rsid w:val="00441792"/>
    <w:rsid w:val="00441D35"/>
    <w:rsid w:val="004448EC"/>
    <w:rsid w:val="00444970"/>
    <w:rsid w:val="004543AF"/>
    <w:rsid w:val="004557B1"/>
    <w:rsid w:val="00457DE9"/>
    <w:rsid w:val="00470924"/>
    <w:rsid w:val="00470EBB"/>
    <w:rsid w:val="004736C7"/>
    <w:rsid w:val="004830BC"/>
    <w:rsid w:val="0049342A"/>
    <w:rsid w:val="004945BB"/>
    <w:rsid w:val="00495AD9"/>
    <w:rsid w:val="004A5C6E"/>
    <w:rsid w:val="004C0D59"/>
    <w:rsid w:val="004C313C"/>
    <w:rsid w:val="004C79A3"/>
    <w:rsid w:val="004D258F"/>
    <w:rsid w:val="004D6872"/>
    <w:rsid w:val="004E27AC"/>
    <w:rsid w:val="004E2A7B"/>
    <w:rsid w:val="004F0FD9"/>
    <w:rsid w:val="00500D35"/>
    <w:rsid w:val="005044AA"/>
    <w:rsid w:val="00505AB0"/>
    <w:rsid w:val="0051242F"/>
    <w:rsid w:val="00516171"/>
    <w:rsid w:val="005207E5"/>
    <w:rsid w:val="005212CE"/>
    <w:rsid w:val="00523C8F"/>
    <w:rsid w:val="00526832"/>
    <w:rsid w:val="005428FF"/>
    <w:rsid w:val="0054437A"/>
    <w:rsid w:val="005511C0"/>
    <w:rsid w:val="00553EE1"/>
    <w:rsid w:val="005545E3"/>
    <w:rsid w:val="0055580C"/>
    <w:rsid w:val="00555CC5"/>
    <w:rsid w:val="00564D06"/>
    <w:rsid w:val="00580522"/>
    <w:rsid w:val="0059271B"/>
    <w:rsid w:val="005939D6"/>
    <w:rsid w:val="005A0F25"/>
    <w:rsid w:val="005C04BD"/>
    <w:rsid w:val="005C13A0"/>
    <w:rsid w:val="005C27EE"/>
    <w:rsid w:val="005D02BC"/>
    <w:rsid w:val="005D0A89"/>
    <w:rsid w:val="005D1677"/>
    <w:rsid w:val="005D4655"/>
    <w:rsid w:val="005D7FE3"/>
    <w:rsid w:val="005E25B3"/>
    <w:rsid w:val="005F5B42"/>
    <w:rsid w:val="00600336"/>
    <w:rsid w:val="0060397E"/>
    <w:rsid w:val="0060622C"/>
    <w:rsid w:val="006067B2"/>
    <w:rsid w:val="00611386"/>
    <w:rsid w:val="00613F28"/>
    <w:rsid w:val="006148BA"/>
    <w:rsid w:val="00622385"/>
    <w:rsid w:val="00623C02"/>
    <w:rsid w:val="006333E8"/>
    <w:rsid w:val="00635A7E"/>
    <w:rsid w:val="00650356"/>
    <w:rsid w:val="00657060"/>
    <w:rsid w:val="00663FCD"/>
    <w:rsid w:val="00667221"/>
    <w:rsid w:val="0066736A"/>
    <w:rsid w:val="0067004F"/>
    <w:rsid w:val="00680068"/>
    <w:rsid w:val="006A4D09"/>
    <w:rsid w:val="006C4FB3"/>
    <w:rsid w:val="006C78B9"/>
    <w:rsid w:val="006D3215"/>
    <w:rsid w:val="006D5C58"/>
    <w:rsid w:val="006D612A"/>
    <w:rsid w:val="006E15E5"/>
    <w:rsid w:val="006E2725"/>
    <w:rsid w:val="006F14A4"/>
    <w:rsid w:val="00705280"/>
    <w:rsid w:val="007071E9"/>
    <w:rsid w:val="00713987"/>
    <w:rsid w:val="00717E19"/>
    <w:rsid w:val="00720C7F"/>
    <w:rsid w:val="00724B6C"/>
    <w:rsid w:val="0072691F"/>
    <w:rsid w:val="00726E61"/>
    <w:rsid w:val="007330B6"/>
    <w:rsid w:val="007345BD"/>
    <w:rsid w:val="00734726"/>
    <w:rsid w:val="00742FF3"/>
    <w:rsid w:val="00745418"/>
    <w:rsid w:val="00746207"/>
    <w:rsid w:val="00757029"/>
    <w:rsid w:val="00763F41"/>
    <w:rsid w:val="00770430"/>
    <w:rsid w:val="0077601B"/>
    <w:rsid w:val="00780A2C"/>
    <w:rsid w:val="00783913"/>
    <w:rsid w:val="007A0117"/>
    <w:rsid w:val="007B121E"/>
    <w:rsid w:val="007B380E"/>
    <w:rsid w:val="007E05F6"/>
    <w:rsid w:val="007E3C4A"/>
    <w:rsid w:val="00800332"/>
    <w:rsid w:val="00807568"/>
    <w:rsid w:val="00813221"/>
    <w:rsid w:val="008211EB"/>
    <w:rsid w:val="008241BF"/>
    <w:rsid w:val="0083440D"/>
    <w:rsid w:val="0083590A"/>
    <w:rsid w:val="00844662"/>
    <w:rsid w:val="00846C1D"/>
    <w:rsid w:val="008557BA"/>
    <w:rsid w:val="00857D6C"/>
    <w:rsid w:val="00863417"/>
    <w:rsid w:val="0086366E"/>
    <w:rsid w:val="008843A3"/>
    <w:rsid w:val="00884659"/>
    <w:rsid w:val="00890B7A"/>
    <w:rsid w:val="008910D1"/>
    <w:rsid w:val="00893519"/>
    <w:rsid w:val="0089429F"/>
    <w:rsid w:val="008A2CC4"/>
    <w:rsid w:val="008B13BE"/>
    <w:rsid w:val="008C070E"/>
    <w:rsid w:val="008C12E9"/>
    <w:rsid w:val="008C1B6E"/>
    <w:rsid w:val="008C29FA"/>
    <w:rsid w:val="008E13CC"/>
    <w:rsid w:val="008E1955"/>
    <w:rsid w:val="008E4D47"/>
    <w:rsid w:val="0090392E"/>
    <w:rsid w:val="00906A66"/>
    <w:rsid w:val="00907FAE"/>
    <w:rsid w:val="00913459"/>
    <w:rsid w:val="0095134F"/>
    <w:rsid w:val="00964807"/>
    <w:rsid w:val="00975044"/>
    <w:rsid w:val="0098025E"/>
    <w:rsid w:val="00981E8E"/>
    <w:rsid w:val="00985A38"/>
    <w:rsid w:val="00987FF9"/>
    <w:rsid w:val="00993D90"/>
    <w:rsid w:val="00996839"/>
    <w:rsid w:val="00997AF8"/>
    <w:rsid w:val="009B39D9"/>
    <w:rsid w:val="009B3B3C"/>
    <w:rsid w:val="009D7433"/>
    <w:rsid w:val="009E28E1"/>
    <w:rsid w:val="009E3763"/>
    <w:rsid w:val="009E45BC"/>
    <w:rsid w:val="009E692E"/>
    <w:rsid w:val="009E75E1"/>
    <w:rsid w:val="009F168F"/>
    <w:rsid w:val="009F3349"/>
    <w:rsid w:val="009F3BFA"/>
    <w:rsid w:val="009F6BE7"/>
    <w:rsid w:val="00A03D40"/>
    <w:rsid w:val="00A05684"/>
    <w:rsid w:val="00A1475D"/>
    <w:rsid w:val="00A16645"/>
    <w:rsid w:val="00A2113E"/>
    <w:rsid w:val="00A277D5"/>
    <w:rsid w:val="00A30DE0"/>
    <w:rsid w:val="00A32517"/>
    <w:rsid w:val="00A41E06"/>
    <w:rsid w:val="00A45864"/>
    <w:rsid w:val="00A47EB9"/>
    <w:rsid w:val="00A5341C"/>
    <w:rsid w:val="00A61877"/>
    <w:rsid w:val="00A61D05"/>
    <w:rsid w:val="00A65208"/>
    <w:rsid w:val="00A65938"/>
    <w:rsid w:val="00A65B1E"/>
    <w:rsid w:val="00A67DF0"/>
    <w:rsid w:val="00A8515E"/>
    <w:rsid w:val="00A87BE6"/>
    <w:rsid w:val="00A90FA6"/>
    <w:rsid w:val="00A9529B"/>
    <w:rsid w:val="00A97C5B"/>
    <w:rsid w:val="00AA05FE"/>
    <w:rsid w:val="00AB3677"/>
    <w:rsid w:val="00AB4F5B"/>
    <w:rsid w:val="00AB6E7E"/>
    <w:rsid w:val="00AC261E"/>
    <w:rsid w:val="00AC5420"/>
    <w:rsid w:val="00AD20E4"/>
    <w:rsid w:val="00AD5763"/>
    <w:rsid w:val="00AD5F3A"/>
    <w:rsid w:val="00AE448C"/>
    <w:rsid w:val="00AF5985"/>
    <w:rsid w:val="00AF73BC"/>
    <w:rsid w:val="00AF7708"/>
    <w:rsid w:val="00AF7F63"/>
    <w:rsid w:val="00B14F69"/>
    <w:rsid w:val="00B15C55"/>
    <w:rsid w:val="00B16B09"/>
    <w:rsid w:val="00B175DD"/>
    <w:rsid w:val="00B244F1"/>
    <w:rsid w:val="00B24DB6"/>
    <w:rsid w:val="00B36858"/>
    <w:rsid w:val="00B40CB4"/>
    <w:rsid w:val="00B45733"/>
    <w:rsid w:val="00B46B5A"/>
    <w:rsid w:val="00B61850"/>
    <w:rsid w:val="00B61E29"/>
    <w:rsid w:val="00B673E8"/>
    <w:rsid w:val="00B70394"/>
    <w:rsid w:val="00B719C4"/>
    <w:rsid w:val="00B76045"/>
    <w:rsid w:val="00B824EB"/>
    <w:rsid w:val="00B846B6"/>
    <w:rsid w:val="00B85AC1"/>
    <w:rsid w:val="00BA4CA8"/>
    <w:rsid w:val="00BA6C41"/>
    <w:rsid w:val="00BB133D"/>
    <w:rsid w:val="00BB1CE8"/>
    <w:rsid w:val="00BB2041"/>
    <w:rsid w:val="00BB224C"/>
    <w:rsid w:val="00BB49F0"/>
    <w:rsid w:val="00BB62AE"/>
    <w:rsid w:val="00BB65E1"/>
    <w:rsid w:val="00BC0065"/>
    <w:rsid w:val="00BD7E4A"/>
    <w:rsid w:val="00BE0207"/>
    <w:rsid w:val="00BE7F3C"/>
    <w:rsid w:val="00BF0359"/>
    <w:rsid w:val="00BF0E93"/>
    <w:rsid w:val="00BF2C75"/>
    <w:rsid w:val="00C10EEF"/>
    <w:rsid w:val="00C12A97"/>
    <w:rsid w:val="00C17CB1"/>
    <w:rsid w:val="00C21B5E"/>
    <w:rsid w:val="00C2497D"/>
    <w:rsid w:val="00C27E29"/>
    <w:rsid w:val="00C47E1B"/>
    <w:rsid w:val="00C57604"/>
    <w:rsid w:val="00C61749"/>
    <w:rsid w:val="00C63277"/>
    <w:rsid w:val="00C672F9"/>
    <w:rsid w:val="00C76B87"/>
    <w:rsid w:val="00C83ECE"/>
    <w:rsid w:val="00C91525"/>
    <w:rsid w:val="00C94095"/>
    <w:rsid w:val="00CA1E7E"/>
    <w:rsid w:val="00CB3E2C"/>
    <w:rsid w:val="00CB45C6"/>
    <w:rsid w:val="00CB6B65"/>
    <w:rsid w:val="00CD0FAC"/>
    <w:rsid w:val="00CD3812"/>
    <w:rsid w:val="00CD7AB1"/>
    <w:rsid w:val="00CE25FC"/>
    <w:rsid w:val="00CE3495"/>
    <w:rsid w:val="00CE48AD"/>
    <w:rsid w:val="00CE646F"/>
    <w:rsid w:val="00CF789D"/>
    <w:rsid w:val="00D02086"/>
    <w:rsid w:val="00D02756"/>
    <w:rsid w:val="00D0345B"/>
    <w:rsid w:val="00D10C0E"/>
    <w:rsid w:val="00D1422C"/>
    <w:rsid w:val="00D17366"/>
    <w:rsid w:val="00D27076"/>
    <w:rsid w:val="00D3252E"/>
    <w:rsid w:val="00D4041A"/>
    <w:rsid w:val="00D40C10"/>
    <w:rsid w:val="00D43422"/>
    <w:rsid w:val="00D47D70"/>
    <w:rsid w:val="00D5381B"/>
    <w:rsid w:val="00D71120"/>
    <w:rsid w:val="00D72BB1"/>
    <w:rsid w:val="00D76BE9"/>
    <w:rsid w:val="00D8560D"/>
    <w:rsid w:val="00D85B37"/>
    <w:rsid w:val="00D9260F"/>
    <w:rsid w:val="00DB27B2"/>
    <w:rsid w:val="00DC2962"/>
    <w:rsid w:val="00DD5C68"/>
    <w:rsid w:val="00DE151E"/>
    <w:rsid w:val="00DE39C7"/>
    <w:rsid w:val="00DE6361"/>
    <w:rsid w:val="00DF1DDF"/>
    <w:rsid w:val="00DF6C96"/>
    <w:rsid w:val="00E0550D"/>
    <w:rsid w:val="00E12264"/>
    <w:rsid w:val="00E2461C"/>
    <w:rsid w:val="00E24D2B"/>
    <w:rsid w:val="00E304EC"/>
    <w:rsid w:val="00E342B4"/>
    <w:rsid w:val="00E41E24"/>
    <w:rsid w:val="00E44C46"/>
    <w:rsid w:val="00E51CA7"/>
    <w:rsid w:val="00E569EC"/>
    <w:rsid w:val="00E617B9"/>
    <w:rsid w:val="00E6403C"/>
    <w:rsid w:val="00E72876"/>
    <w:rsid w:val="00E7537C"/>
    <w:rsid w:val="00E806CD"/>
    <w:rsid w:val="00E82454"/>
    <w:rsid w:val="00E83DD9"/>
    <w:rsid w:val="00E90BED"/>
    <w:rsid w:val="00E92151"/>
    <w:rsid w:val="00EA1BF9"/>
    <w:rsid w:val="00EA384F"/>
    <w:rsid w:val="00EA3F53"/>
    <w:rsid w:val="00EB72BF"/>
    <w:rsid w:val="00EC54B3"/>
    <w:rsid w:val="00ED389A"/>
    <w:rsid w:val="00ED7D0B"/>
    <w:rsid w:val="00EE7AC9"/>
    <w:rsid w:val="00EF197A"/>
    <w:rsid w:val="00F0770B"/>
    <w:rsid w:val="00F1410A"/>
    <w:rsid w:val="00F1487A"/>
    <w:rsid w:val="00F26CBB"/>
    <w:rsid w:val="00F346E4"/>
    <w:rsid w:val="00F358F5"/>
    <w:rsid w:val="00F40E9F"/>
    <w:rsid w:val="00F465C9"/>
    <w:rsid w:val="00F50197"/>
    <w:rsid w:val="00F70187"/>
    <w:rsid w:val="00F905B2"/>
    <w:rsid w:val="00F90A82"/>
    <w:rsid w:val="00F969FB"/>
    <w:rsid w:val="00FA106B"/>
    <w:rsid w:val="00FA17E6"/>
    <w:rsid w:val="00FA215B"/>
    <w:rsid w:val="00FA366C"/>
    <w:rsid w:val="00FA5CBD"/>
    <w:rsid w:val="00FB20C2"/>
    <w:rsid w:val="00FB3D1D"/>
    <w:rsid w:val="00FB4C3B"/>
    <w:rsid w:val="00FB4D90"/>
    <w:rsid w:val="00FB722E"/>
    <w:rsid w:val="00FD2781"/>
    <w:rsid w:val="00FD29FE"/>
    <w:rsid w:val="00FD2F06"/>
    <w:rsid w:val="00FD4D3B"/>
    <w:rsid w:val="00FD6826"/>
    <w:rsid w:val="00FD7B77"/>
    <w:rsid w:val="00FE1C9D"/>
    <w:rsid w:val="00FE492D"/>
    <w:rsid w:val="00FF113D"/>
    <w:rsid w:val="00FF3279"/>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7F4512"/>
  <w14:defaultImageDpi w14:val="96"/>
  <w15:docId w15:val="{FEFA457A-11C3-482E-BF66-C5FBF3B6B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B20C2"/>
    <w:pPr>
      <w:spacing w:after="0" w:line="240" w:lineRule="auto"/>
    </w:pPr>
    <w:rPr>
      <w:rFonts w:ascii="Calibri" w:eastAsia="Times New Roman" w:hAnsi="Calibri" w:cs="Times New Roman"/>
      <w:sz w:val="24"/>
      <w:szCs w:val="24"/>
      <w:lang w:eastAsia="de-DE"/>
    </w:rPr>
  </w:style>
  <w:style w:type="paragraph" w:styleId="berschrift1">
    <w:name w:val="heading 1"/>
    <w:basedOn w:val="Standard"/>
    <w:next w:val="Standard"/>
    <w:link w:val="berschrift1Zchn"/>
    <w:uiPriority w:val="9"/>
    <w:qFormat/>
    <w:rsid w:val="008C12E9"/>
    <w:pPr>
      <w:tabs>
        <w:tab w:val="left" w:pos="4110"/>
      </w:tabs>
      <w:outlineLvl w:val="0"/>
    </w:pPr>
    <w:rPr>
      <w:rFonts w:asciiTheme="minorHAnsi" w:hAnsiTheme="minorHAnsi" w:cstheme="minorHAnsi"/>
      <w:b/>
      <w:sz w:val="32"/>
      <w:szCs w:val="32"/>
    </w:rPr>
  </w:style>
  <w:style w:type="paragraph" w:styleId="berschrift2">
    <w:name w:val="heading 2"/>
    <w:basedOn w:val="berschrift1"/>
    <w:next w:val="Standard"/>
    <w:link w:val="berschrift2Zchn"/>
    <w:uiPriority w:val="9"/>
    <w:unhideWhenUsed/>
    <w:qFormat/>
    <w:rsid w:val="008C12E9"/>
    <w:pPr>
      <w:outlineLvl w:val="1"/>
    </w:pPr>
    <w:rPr>
      <w:b w:val="0"/>
    </w:rPr>
  </w:style>
  <w:style w:type="paragraph" w:styleId="berschrift3">
    <w:name w:val="heading 3"/>
    <w:basedOn w:val="Standard"/>
    <w:next w:val="Standard"/>
    <w:link w:val="berschrift3Zchn"/>
    <w:uiPriority w:val="9"/>
    <w:unhideWhenUsed/>
    <w:qFormat/>
    <w:rsid w:val="008C12E9"/>
    <w:pPr>
      <w:jc w:val="both"/>
      <w:outlineLvl w:val="2"/>
    </w:pPr>
    <w:rPr>
      <w:rFonts w:asciiTheme="minorHAnsi" w:hAnsiTheme="minorHAnsi" w:cstheme="minorHAnsi"/>
      <w:b/>
    </w:rPr>
  </w:style>
  <w:style w:type="paragraph" w:styleId="berschrift4">
    <w:name w:val="heading 4"/>
    <w:basedOn w:val="berschrift3"/>
    <w:next w:val="Standard"/>
    <w:link w:val="berschrift4Zchn"/>
    <w:uiPriority w:val="9"/>
    <w:unhideWhenUsed/>
    <w:qFormat/>
    <w:rsid w:val="008C12E9"/>
    <w:pPr>
      <w:outlineLvl w:val="3"/>
    </w:pPr>
    <w:rPr>
      <w:b w:val="0"/>
      <w:color w:val="1CBBF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64ED4"/>
    <w:pPr>
      <w:tabs>
        <w:tab w:val="center" w:pos="4536"/>
        <w:tab w:val="right" w:pos="9072"/>
      </w:tabs>
    </w:pPr>
    <w:rPr>
      <w:rFonts w:asciiTheme="minorHAnsi" w:eastAsiaTheme="minorHAnsi" w:hAnsiTheme="minorHAnsi" w:cstheme="minorBidi"/>
      <w:sz w:val="22"/>
      <w:szCs w:val="22"/>
      <w:lang w:eastAsia="en-US"/>
    </w:rPr>
  </w:style>
  <w:style w:type="character" w:customStyle="1" w:styleId="KopfzeileZchn">
    <w:name w:val="Kopfzeile Zchn"/>
    <w:basedOn w:val="Absatz-Standardschriftart"/>
    <w:link w:val="Kopfzeile"/>
    <w:uiPriority w:val="99"/>
    <w:rsid w:val="00164ED4"/>
  </w:style>
  <w:style w:type="paragraph" w:styleId="Fuzeile">
    <w:name w:val="footer"/>
    <w:basedOn w:val="Standard"/>
    <w:link w:val="FuzeileZchn"/>
    <w:unhideWhenUsed/>
    <w:rsid w:val="00164ED4"/>
    <w:pPr>
      <w:tabs>
        <w:tab w:val="center" w:pos="4536"/>
        <w:tab w:val="right" w:pos="9072"/>
      </w:tabs>
    </w:pPr>
    <w:rPr>
      <w:rFonts w:asciiTheme="minorHAnsi" w:eastAsiaTheme="minorHAnsi" w:hAnsiTheme="minorHAnsi" w:cstheme="minorBidi"/>
      <w:sz w:val="22"/>
      <w:szCs w:val="22"/>
      <w:lang w:eastAsia="en-US"/>
    </w:rPr>
  </w:style>
  <w:style w:type="character" w:customStyle="1" w:styleId="FuzeileZchn">
    <w:name w:val="Fußzeile Zchn"/>
    <w:basedOn w:val="Absatz-Standardschriftart"/>
    <w:link w:val="Fuzeile"/>
    <w:uiPriority w:val="99"/>
    <w:rsid w:val="00164ED4"/>
  </w:style>
  <w:style w:type="paragraph" w:styleId="Sprechblasentext">
    <w:name w:val="Balloon Text"/>
    <w:basedOn w:val="Standard"/>
    <w:link w:val="SprechblasentextZchn"/>
    <w:uiPriority w:val="99"/>
    <w:semiHidden/>
    <w:unhideWhenUsed/>
    <w:rsid w:val="00FA106B"/>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FA106B"/>
    <w:rPr>
      <w:rFonts w:ascii="Segoe UI" w:eastAsia="Times New Roman" w:hAnsi="Segoe UI" w:cs="Segoe UI"/>
      <w:sz w:val="18"/>
      <w:szCs w:val="18"/>
      <w:lang w:eastAsia="de-DE"/>
    </w:rPr>
  </w:style>
  <w:style w:type="character" w:styleId="Seitenzahl">
    <w:name w:val="page number"/>
    <w:basedOn w:val="Absatz-Standardschriftart"/>
    <w:rsid w:val="00BE7F3C"/>
  </w:style>
  <w:style w:type="character" w:styleId="Hyperlink">
    <w:name w:val="Hyperlink"/>
    <w:rsid w:val="00BE7F3C"/>
    <w:rPr>
      <w:color w:val="0000FF"/>
      <w:u w:val="single"/>
    </w:rPr>
  </w:style>
  <w:style w:type="character" w:styleId="Fett">
    <w:name w:val="Strong"/>
    <w:uiPriority w:val="22"/>
    <w:qFormat/>
    <w:rsid w:val="00BC0065"/>
    <w:rPr>
      <w:b/>
      <w:bCs/>
    </w:rPr>
  </w:style>
  <w:style w:type="character" w:customStyle="1" w:styleId="berschrift1Zchn">
    <w:name w:val="Überschrift 1 Zchn"/>
    <w:basedOn w:val="Absatz-Standardschriftart"/>
    <w:link w:val="berschrift1"/>
    <w:uiPriority w:val="9"/>
    <w:rsid w:val="008C12E9"/>
    <w:rPr>
      <w:rFonts w:eastAsia="Times New Roman" w:cstheme="minorHAnsi"/>
      <w:b/>
      <w:sz w:val="32"/>
      <w:szCs w:val="32"/>
      <w:lang w:eastAsia="de-DE"/>
    </w:rPr>
  </w:style>
  <w:style w:type="character" w:customStyle="1" w:styleId="berschrift2Zchn">
    <w:name w:val="Überschrift 2 Zchn"/>
    <w:basedOn w:val="Absatz-Standardschriftart"/>
    <w:link w:val="berschrift2"/>
    <w:uiPriority w:val="9"/>
    <w:rsid w:val="008C12E9"/>
    <w:rPr>
      <w:rFonts w:eastAsia="Times New Roman" w:cstheme="minorHAnsi"/>
      <w:sz w:val="32"/>
      <w:szCs w:val="32"/>
      <w:lang w:eastAsia="de-DE"/>
    </w:rPr>
  </w:style>
  <w:style w:type="character" w:customStyle="1" w:styleId="berschrift3Zchn">
    <w:name w:val="Überschrift 3 Zchn"/>
    <w:basedOn w:val="Absatz-Standardschriftart"/>
    <w:link w:val="berschrift3"/>
    <w:uiPriority w:val="9"/>
    <w:rsid w:val="008C12E9"/>
    <w:rPr>
      <w:rFonts w:eastAsia="Times New Roman" w:cstheme="minorHAnsi"/>
      <w:b/>
      <w:sz w:val="24"/>
      <w:szCs w:val="24"/>
      <w:lang w:eastAsia="de-DE"/>
    </w:rPr>
  </w:style>
  <w:style w:type="character" w:customStyle="1" w:styleId="berschrift4Zchn">
    <w:name w:val="Überschrift 4 Zchn"/>
    <w:basedOn w:val="Absatz-Standardschriftart"/>
    <w:link w:val="berschrift4"/>
    <w:uiPriority w:val="9"/>
    <w:rsid w:val="008C12E9"/>
    <w:rPr>
      <w:rFonts w:eastAsia="Times New Roman" w:cstheme="minorHAnsi"/>
      <w:color w:val="1CBBFF"/>
      <w:sz w:val="24"/>
      <w:szCs w:val="24"/>
      <w:lang w:eastAsia="de-DE"/>
    </w:rPr>
  </w:style>
  <w:style w:type="paragraph" w:styleId="Titel">
    <w:name w:val="Title"/>
    <w:basedOn w:val="Kopfzeile"/>
    <w:next w:val="Standard"/>
    <w:link w:val="TitelZchn"/>
    <w:uiPriority w:val="10"/>
    <w:qFormat/>
    <w:rsid w:val="008C12E9"/>
    <w:rPr>
      <w:rFonts w:cstheme="minorHAnsi"/>
      <w:b/>
      <w:color w:val="1CBBFF"/>
      <w:sz w:val="36"/>
      <w:szCs w:val="36"/>
    </w:rPr>
  </w:style>
  <w:style w:type="character" w:customStyle="1" w:styleId="TitelZchn">
    <w:name w:val="Titel Zchn"/>
    <w:basedOn w:val="Absatz-Standardschriftart"/>
    <w:link w:val="Titel"/>
    <w:uiPriority w:val="10"/>
    <w:rsid w:val="008C12E9"/>
    <w:rPr>
      <w:rFonts w:cstheme="minorHAnsi"/>
      <w:b/>
      <w:color w:val="1CBBFF"/>
      <w:sz w:val="36"/>
      <w:szCs w:val="36"/>
    </w:rPr>
  </w:style>
  <w:style w:type="paragraph" w:styleId="Untertitel">
    <w:name w:val="Subtitle"/>
    <w:basedOn w:val="Standard"/>
    <w:next w:val="Standard"/>
    <w:link w:val="UntertitelZchn"/>
    <w:uiPriority w:val="11"/>
    <w:qFormat/>
    <w:rsid w:val="003E0076"/>
    <w:pPr>
      <w:numPr>
        <w:ilvl w:val="1"/>
      </w:numPr>
      <w:spacing w:after="160"/>
    </w:pPr>
    <w:rPr>
      <w:rFonts w:asciiTheme="minorHAnsi" w:eastAsiaTheme="minorEastAsia" w:hAnsiTheme="minorHAnsi" w:cstheme="minorBidi"/>
      <w:color w:val="46484D"/>
      <w:spacing w:val="15"/>
      <w:sz w:val="22"/>
      <w:szCs w:val="22"/>
    </w:rPr>
  </w:style>
  <w:style w:type="character" w:customStyle="1" w:styleId="UntertitelZchn">
    <w:name w:val="Untertitel Zchn"/>
    <w:basedOn w:val="Absatz-Standardschriftart"/>
    <w:link w:val="Untertitel"/>
    <w:uiPriority w:val="11"/>
    <w:rsid w:val="003E0076"/>
    <w:rPr>
      <w:rFonts w:eastAsiaTheme="minorEastAsia"/>
      <w:color w:val="46484D"/>
      <w:spacing w:val="15"/>
      <w:lang w:eastAsia="de-DE"/>
    </w:rPr>
  </w:style>
  <w:style w:type="character" w:styleId="SchwacheHervorhebung">
    <w:name w:val="Subtle Emphasis"/>
    <w:basedOn w:val="Absatz-Standardschriftart"/>
    <w:uiPriority w:val="19"/>
    <w:qFormat/>
    <w:rsid w:val="003E0076"/>
    <w:rPr>
      <w:i/>
      <w:iCs/>
      <w:color w:val="46484D"/>
    </w:rPr>
  </w:style>
  <w:style w:type="character" w:styleId="Hervorhebung">
    <w:name w:val="Emphasis"/>
    <w:basedOn w:val="Absatz-Standardschriftart"/>
    <w:uiPriority w:val="20"/>
    <w:qFormat/>
    <w:rsid w:val="003E0076"/>
    <w:rPr>
      <w:i/>
      <w:iCs/>
    </w:rPr>
  </w:style>
  <w:style w:type="paragraph" w:styleId="Zitat">
    <w:name w:val="Quote"/>
    <w:basedOn w:val="Standard"/>
    <w:next w:val="Standard"/>
    <w:link w:val="ZitatZchn"/>
    <w:uiPriority w:val="29"/>
    <w:qFormat/>
    <w:rsid w:val="003E0076"/>
    <w:pPr>
      <w:spacing w:before="200" w:after="160"/>
      <w:ind w:left="864" w:right="864"/>
      <w:jc w:val="center"/>
    </w:pPr>
    <w:rPr>
      <w:i/>
      <w:iCs/>
      <w:color w:val="46484D"/>
    </w:rPr>
  </w:style>
  <w:style w:type="character" w:customStyle="1" w:styleId="ZitatZchn">
    <w:name w:val="Zitat Zchn"/>
    <w:basedOn w:val="Absatz-Standardschriftart"/>
    <w:link w:val="Zitat"/>
    <w:uiPriority w:val="29"/>
    <w:rsid w:val="003E0076"/>
    <w:rPr>
      <w:rFonts w:ascii="Calibri" w:eastAsia="Times New Roman" w:hAnsi="Calibri" w:cs="Times New Roman"/>
      <w:i/>
      <w:iCs/>
      <w:color w:val="46484D"/>
      <w:sz w:val="24"/>
      <w:szCs w:val="24"/>
      <w:lang w:eastAsia="de-DE"/>
    </w:rPr>
  </w:style>
  <w:style w:type="paragraph" w:styleId="IntensivesZitat">
    <w:name w:val="Intense Quote"/>
    <w:basedOn w:val="Standard"/>
    <w:next w:val="Standard"/>
    <w:link w:val="IntensivesZitatZchn"/>
    <w:uiPriority w:val="30"/>
    <w:qFormat/>
    <w:rsid w:val="003E0076"/>
    <w:pPr>
      <w:pBdr>
        <w:top w:val="single" w:sz="4" w:space="10" w:color="5B9BD5" w:themeColor="accent1"/>
        <w:bottom w:val="single" w:sz="4" w:space="10" w:color="5B9BD5" w:themeColor="accent1"/>
      </w:pBdr>
      <w:spacing w:before="360" w:after="360"/>
      <w:ind w:left="864" w:right="864"/>
      <w:jc w:val="center"/>
    </w:pPr>
    <w:rPr>
      <w:i/>
      <w:iCs/>
      <w:color w:val="1CBBFF"/>
    </w:rPr>
  </w:style>
  <w:style w:type="character" w:customStyle="1" w:styleId="IntensivesZitatZchn">
    <w:name w:val="Intensives Zitat Zchn"/>
    <w:basedOn w:val="Absatz-Standardschriftart"/>
    <w:link w:val="IntensivesZitat"/>
    <w:uiPriority w:val="30"/>
    <w:rsid w:val="003E0076"/>
    <w:rPr>
      <w:rFonts w:ascii="Calibri" w:eastAsia="Times New Roman" w:hAnsi="Calibri" w:cs="Times New Roman"/>
      <w:i/>
      <w:iCs/>
      <w:color w:val="1CBBFF"/>
      <w:sz w:val="24"/>
      <w:szCs w:val="24"/>
      <w:lang w:eastAsia="de-DE"/>
    </w:rPr>
  </w:style>
  <w:style w:type="character" w:styleId="NichtaufgelsteErwhnung">
    <w:name w:val="Unresolved Mention"/>
    <w:basedOn w:val="Absatz-Standardschriftart"/>
    <w:uiPriority w:val="99"/>
    <w:semiHidden/>
    <w:unhideWhenUsed/>
    <w:rsid w:val="004361DF"/>
    <w:rPr>
      <w:color w:val="605E5C"/>
      <w:shd w:val="clear" w:color="auto" w:fill="E1DFDD"/>
    </w:rPr>
  </w:style>
  <w:style w:type="paragraph" w:styleId="KeinLeerraum">
    <w:name w:val="No Spacing"/>
    <w:uiPriority w:val="1"/>
    <w:qFormat/>
    <w:rsid w:val="00276B4A"/>
    <w:pPr>
      <w:spacing w:after="0" w:line="240" w:lineRule="auto"/>
    </w:pPr>
    <w:rPr>
      <w:rFonts w:ascii="Calibri" w:eastAsia="Times New Roman" w:hAnsi="Calibri" w:cs="Times New Roman"/>
      <w:sz w:val="24"/>
      <w:szCs w:val="24"/>
      <w:lang w:eastAsia="de-DE"/>
    </w:rPr>
  </w:style>
  <w:style w:type="paragraph" w:styleId="Listenabsatz">
    <w:name w:val="List Paragraph"/>
    <w:basedOn w:val="Standard"/>
    <w:uiPriority w:val="34"/>
    <w:qFormat/>
    <w:rsid w:val="00FB4D90"/>
    <w:pPr>
      <w:ind w:left="720"/>
      <w:contextualSpacing/>
    </w:pPr>
  </w:style>
  <w:style w:type="paragraph" w:styleId="Textkrper">
    <w:name w:val="Body Text"/>
    <w:basedOn w:val="Standard"/>
    <w:link w:val="TextkrperZchn"/>
    <w:uiPriority w:val="1"/>
    <w:qFormat/>
    <w:rsid w:val="00016186"/>
    <w:pPr>
      <w:widowControl w:val="0"/>
      <w:autoSpaceDE w:val="0"/>
      <w:autoSpaceDN w:val="0"/>
    </w:pPr>
    <w:rPr>
      <w:rFonts w:ascii="TheSans E4s Plain" w:eastAsia="TheSans E4s Plain" w:hAnsi="TheSans E4s Plain" w:cs="TheSans E4s Plain"/>
      <w:sz w:val="20"/>
      <w:szCs w:val="20"/>
      <w:lang w:eastAsia="en-US"/>
    </w:rPr>
  </w:style>
  <w:style w:type="character" w:customStyle="1" w:styleId="TextkrperZchn">
    <w:name w:val="Textkörper Zchn"/>
    <w:basedOn w:val="Absatz-Standardschriftart"/>
    <w:link w:val="Textkrper"/>
    <w:uiPriority w:val="1"/>
    <w:rsid w:val="00016186"/>
    <w:rPr>
      <w:rFonts w:ascii="TheSans E4s Plain" w:eastAsia="TheSans E4s Plain" w:hAnsi="TheSans E4s Plain" w:cs="TheSans E4s Plain"/>
      <w:sz w:val="20"/>
      <w:szCs w:val="20"/>
    </w:rPr>
  </w:style>
  <w:style w:type="paragraph" w:styleId="StandardWeb">
    <w:name w:val="Normal (Web)"/>
    <w:basedOn w:val="Standard"/>
    <w:uiPriority w:val="99"/>
    <w:unhideWhenUsed/>
    <w:rsid w:val="00016186"/>
    <w:pPr>
      <w:spacing w:before="100" w:beforeAutospacing="1" w:after="100" w:afterAutospacing="1"/>
    </w:pPr>
    <w:rPr>
      <w:rFonts w:ascii="Times New Roman" w:hAnsi="Times New Roman"/>
    </w:rPr>
  </w:style>
  <w:style w:type="paragraph" w:styleId="berarbeitung">
    <w:name w:val="Revision"/>
    <w:hidden/>
    <w:uiPriority w:val="99"/>
    <w:semiHidden/>
    <w:rsid w:val="00C2497D"/>
    <w:pPr>
      <w:spacing w:after="0" w:line="240" w:lineRule="auto"/>
    </w:pPr>
    <w:rPr>
      <w:rFonts w:ascii="Calibri" w:eastAsia="Times New Roman" w:hAnsi="Calibri" w:cs="Times New Roman"/>
      <w:sz w:val="24"/>
      <w:szCs w:val="24"/>
      <w:lang w:eastAsia="de-DE"/>
    </w:rPr>
  </w:style>
  <w:style w:type="character" w:styleId="Kommentarzeichen">
    <w:name w:val="annotation reference"/>
    <w:basedOn w:val="Absatz-Standardschriftart"/>
    <w:uiPriority w:val="99"/>
    <w:semiHidden/>
    <w:unhideWhenUsed/>
    <w:rsid w:val="00D43422"/>
    <w:rPr>
      <w:sz w:val="16"/>
      <w:szCs w:val="16"/>
    </w:rPr>
  </w:style>
  <w:style w:type="paragraph" w:styleId="Kommentartext">
    <w:name w:val="annotation text"/>
    <w:basedOn w:val="Standard"/>
    <w:link w:val="KommentartextZchn"/>
    <w:uiPriority w:val="99"/>
    <w:unhideWhenUsed/>
    <w:rsid w:val="00D43422"/>
    <w:rPr>
      <w:sz w:val="20"/>
      <w:szCs w:val="20"/>
    </w:rPr>
  </w:style>
  <w:style w:type="character" w:customStyle="1" w:styleId="KommentartextZchn">
    <w:name w:val="Kommentartext Zchn"/>
    <w:basedOn w:val="Absatz-Standardschriftart"/>
    <w:link w:val="Kommentartext"/>
    <w:uiPriority w:val="99"/>
    <w:rsid w:val="00D43422"/>
    <w:rPr>
      <w:rFonts w:ascii="Calibri" w:eastAsia="Times New Roman" w:hAnsi="Calibri"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D43422"/>
    <w:rPr>
      <w:b/>
      <w:bCs/>
    </w:rPr>
  </w:style>
  <w:style w:type="character" w:customStyle="1" w:styleId="KommentarthemaZchn">
    <w:name w:val="Kommentarthema Zchn"/>
    <w:basedOn w:val="KommentartextZchn"/>
    <w:link w:val="Kommentarthema"/>
    <w:uiPriority w:val="99"/>
    <w:semiHidden/>
    <w:rsid w:val="00D43422"/>
    <w:rPr>
      <w:rFonts w:ascii="Calibri" w:eastAsia="Times New Roman" w:hAnsi="Calibri" w:cs="Times New Roman"/>
      <w:b/>
      <w:bCs/>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46841">
      <w:bodyDiv w:val="1"/>
      <w:marLeft w:val="0"/>
      <w:marRight w:val="0"/>
      <w:marTop w:val="0"/>
      <w:marBottom w:val="0"/>
      <w:divBdr>
        <w:top w:val="none" w:sz="0" w:space="0" w:color="auto"/>
        <w:left w:val="none" w:sz="0" w:space="0" w:color="auto"/>
        <w:bottom w:val="none" w:sz="0" w:space="0" w:color="auto"/>
        <w:right w:val="none" w:sz="0" w:space="0" w:color="auto"/>
      </w:divBdr>
      <w:divsChild>
        <w:div w:id="912621223">
          <w:marLeft w:val="0"/>
          <w:marRight w:val="0"/>
          <w:marTop w:val="0"/>
          <w:marBottom w:val="0"/>
          <w:divBdr>
            <w:top w:val="none" w:sz="0" w:space="0" w:color="auto"/>
            <w:left w:val="none" w:sz="0" w:space="0" w:color="auto"/>
            <w:bottom w:val="none" w:sz="0" w:space="0" w:color="auto"/>
            <w:right w:val="none" w:sz="0" w:space="0" w:color="auto"/>
          </w:divBdr>
        </w:div>
      </w:divsChild>
    </w:div>
    <w:div w:id="51345588">
      <w:bodyDiv w:val="1"/>
      <w:marLeft w:val="0"/>
      <w:marRight w:val="0"/>
      <w:marTop w:val="0"/>
      <w:marBottom w:val="0"/>
      <w:divBdr>
        <w:top w:val="none" w:sz="0" w:space="0" w:color="auto"/>
        <w:left w:val="none" w:sz="0" w:space="0" w:color="auto"/>
        <w:bottom w:val="none" w:sz="0" w:space="0" w:color="auto"/>
        <w:right w:val="none" w:sz="0" w:space="0" w:color="auto"/>
      </w:divBdr>
    </w:div>
    <w:div w:id="98524741">
      <w:bodyDiv w:val="1"/>
      <w:marLeft w:val="0"/>
      <w:marRight w:val="0"/>
      <w:marTop w:val="0"/>
      <w:marBottom w:val="0"/>
      <w:divBdr>
        <w:top w:val="none" w:sz="0" w:space="0" w:color="auto"/>
        <w:left w:val="none" w:sz="0" w:space="0" w:color="auto"/>
        <w:bottom w:val="none" w:sz="0" w:space="0" w:color="auto"/>
        <w:right w:val="none" w:sz="0" w:space="0" w:color="auto"/>
      </w:divBdr>
    </w:div>
    <w:div w:id="171191800">
      <w:bodyDiv w:val="1"/>
      <w:marLeft w:val="0"/>
      <w:marRight w:val="0"/>
      <w:marTop w:val="0"/>
      <w:marBottom w:val="0"/>
      <w:divBdr>
        <w:top w:val="none" w:sz="0" w:space="0" w:color="auto"/>
        <w:left w:val="none" w:sz="0" w:space="0" w:color="auto"/>
        <w:bottom w:val="none" w:sz="0" w:space="0" w:color="auto"/>
        <w:right w:val="none" w:sz="0" w:space="0" w:color="auto"/>
      </w:divBdr>
    </w:div>
    <w:div w:id="171727019">
      <w:bodyDiv w:val="1"/>
      <w:marLeft w:val="0"/>
      <w:marRight w:val="0"/>
      <w:marTop w:val="0"/>
      <w:marBottom w:val="0"/>
      <w:divBdr>
        <w:top w:val="none" w:sz="0" w:space="0" w:color="auto"/>
        <w:left w:val="none" w:sz="0" w:space="0" w:color="auto"/>
        <w:bottom w:val="none" w:sz="0" w:space="0" w:color="auto"/>
        <w:right w:val="none" w:sz="0" w:space="0" w:color="auto"/>
      </w:divBdr>
    </w:div>
    <w:div w:id="232929057">
      <w:bodyDiv w:val="1"/>
      <w:marLeft w:val="0"/>
      <w:marRight w:val="0"/>
      <w:marTop w:val="0"/>
      <w:marBottom w:val="0"/>
      <w:divBdr>
        <w:top w:val="none" w:sz="0" w:space="0" w:color="auto"/>
        <w:left w:val="none" w:sz="0" w:space="0" w:color="auto"/>
        <w:bottom w:val="none" w:sz="0" w:space="0" w:color="auto"/>
        <w:right w:val="none" w:sz="0" w:space="0" w:color="auto"/>
      </w:divBdr>
    </w:div>
    <w:div w:id="278070319">
      <w:bodyDiv w:val="1"/>
      <w:marLeft w:val="0"/>
      <w:marRight w:val="0"/>
      <w:marTop w:val="0"/>
      <w:marBottom w:val="0"/>
      <w:divBdr>
        <w:top w:val="none" w:sz="0" w:space="0" w:color="auto"/>
        <w:left w:val="none" w:sz="0" w:space="0" w:color="auto"/>
        <w:bottom w:val="none" w:sz="0" w:space="0" w:color="auto"/>
        <w:right w:val="none" w:sz="0" w:space="0" w:color="auto"/>
      </w:divBdr>
    </w:div>
    <w:div w:id="529536326">
      <w:bodyDiv w:val="1"/>
      <w:marLeft w:val="0"/>
      <w:marRight w:val="0"/>
      <w:marTop w:val="0"/>
      <w:marBottom w:val="0"/>
      <w:divBdr>
        <w:top w:val="none" w:sz="0" w:space="0" w:color="auto"/>
        <w:left w:val="none" w:sz="0" w:space="0" w:color="auto"/>
        <w:bottom w:val="none" w:sz="0" w:space="0" w:color="auto"/>
        <w:right w:val="none" w:sz="0" w:space="0" w:color="auto"/>
      </w:divBdr>
    </w:div>
    <w:div w:id="630481705">
      <w:bodyDiv w:val="1"/>
      <w:marLeft w:val="0"/>
      <w:marRight w:val="0"/>
      <w:marTop w:val="0"/>
      <w:marBottom w:val="0"/>
      <w:divBdr>
        <w:top w:val="none" w:sz="0" w:space="0" w:color="auto"/>
        <w:left w:val="none" w:sz="0" w:space="0" w:color="auto"/>
        <w:bottom w:val="none" w:sz="0" w:space="0" w:color="auto"/>
        <w:right w:val="none" w:sz="0" w:space="0" w:color="auto"/>
      </w:divBdr>
    </w:div>
    <w:div w:id="643196578">
      <w:bodyDiv w:val="1"/>
      <w:marLeft w:val="0"/>
      <w:marRight w:val="0"/>
      <w:marTop w:val="0"/>
      <w:marBottom w:val="0"/>
      <w:divBdr>
        <w:top w:val="none" w:sz="0" w:space="0" w:color="auto"/>
        <w:left w:val="none" w:sz="0" w:space="0" w:color="auto"/>
        <w:bottom w:val="none" w:sz="0" w:space="0" w:color="auto"/>
        <w:right w:val="none" w:sz="0" w:space="0" w:color="auto"/>
      </w:divBdr>
    </w:div>
    <w:div w:id="819005088">
      <w:bodyDiv w:val="1"/>
      <w:marLeft w:val="0"/>
      <w:marRight w:val="0"/>
      <w:marTop w:val="0"/>
      <w:marBottom w:val="0"/>
      <w:divBdr>
        <w:top w:val="none" w:sz="0" w:space="0" w:color="auto"/>
        <w:left w:val="none" w:sz="0" w:space="0" w:color="auto"/>
        <w:bottom w:val="none" w:sz="0" w:space="0" w:color="auto"/>
        <w:right w:val="none" w:sz="0" w:space="0" w:color="auto"/>
      </w:divBdr>
    </w:div>
    <w:div w:id="1087002515">
      <w:bodyDiv w:val="1"/>
      <w:marLeft w:val="0"/>
      <w:marRight w:val="0"/>
      <w:marTop w:val="0"/>
      <w:marBottom w:val="0"/>
      <w:divBdr>
        <w:top w:val="none" w:sz="0" w:space="0" w:color="auto"/>
        <w:left w:val="none" w:sz="0" w:space="0" w:color="auto"/>
        <w:bottom w:val="none" w:sz="0" w:space="0" w:color="auto"/>
        <w:right w:val="none" w:sz="0" w:space="0" w:color="auto"/>
      </w:divBdr>
    </w:div>
    <w:div w:id="1108351545">
      <w:bodyDiv w:val="1"/>
      <w:marLeft w:val="0"/>
      <w:marRight w:val="0"/>
      <w:marTop w:val="0"/>
      <w:marBottom w:val="0"/>
      <w:divBdr>
        <w:top w:val="none" w:sz="0" w:space="0" w:color="auto"/>
        <w:left w:val="none" w:sz="0" w:space="0" w:color="auto"/>
        <w:bottom w:val="none" w:sz="0" w:space="0" w:color="auto"/>
        <w:right w:val="none" w:sz="0" w:space="0" w:color="auto"/>
      </w:divBdr>
    </w:div>
    <w:div w:id="1114711003">
      <w:bodyDiv w:val="1"/>
      <w:marLeft w:val="0"/>
      <w:marRight w:val="0"/>
      <w:marTop w:val="0"/>
      <w:marBottom w:val="0"/>
      <w:divBdr>
        <w:top w:val="none" w:sz="0" w:space="0" w:color="auto"/>
        <w:left w:val="none" w:sz="0" w:space="0" w:color="auto"/>
        <w:bottom w:val="none" w:sz="0" w:space="0" w:color="auto"/>
        <w:right w:val="none" w:sz="0" w:space="0" w:color="auto"/>
      </w:divBdr>
    </w:div>
    <w:div w:id="1220871001">
      <w:bodyDiv w:val="1"/>
      <w:marLeft w:val="0"/>
      <w:marRight w:val="0"/>
      <w:marTop w:val="0"/>
      <w:marBottom w:val="0"/>
      <w:divBdr>
        <w:top w:val="none" w:sz="0" w:space="0" w:color="auto"/>
        <w:left w:val="none" w:sz="0" w:space="0" w:color="auto"/>
        <w:bottom w:val="none" w:sz="0" w:space="0" w:color="auto"/>
        <w:right w:val="none" w:sz="0" w:space="0" w:color="auto"/>
      </w:divBdr>
      <w:divsChild>
        <w:div w:id="1196692797">
          <w:marLeft w:val="0"/>
          <w:marRight w:val="0"/>
          <w:marTop w:val="0"/>
          <w:marBottom w:val="0"/>
          <w:divBdr>
            <w:top w:val="none" w:sz="0" w:space="0" w:color="auto"/>
            <w:left w:val="none" w:sz="0" w:space="0" w:color="auto"/>
            <w:bottom w:val="none" w:sz="0" w:space="0" w:color="auto"/>
            <w:right w:val="none" w:sz="0" w:space="0" w:color="auto"/>
          </w:divBdr>
        </w:div>
      </w:divsChild>
    </w:div>
    <w:div w:id="1337658111">
      <w:bodyDiv w:val="1"/>
      <w:marLeft w:val="0"/>
      <w:marRight w:val="0"/>
      <w:marTop w:val="0"/>
      <w:marBottom w:val="0"/>
      <w:divBdr>
        <w:top w:val="none" w:sz="0" w:space="0" w:color="auto"/>
        <w:left w:val="none" w:sz="0" w:space="0" w:color="auto"/>
        <w:bottom w:val="none" w:sz="0" w:space="0" w:color="auto"/>
        <w:right w:val="none" w:sz="0" w:space="0" w:color="auto"/>
      </w:divBdr>
    </w:div>
    <w:div w:id="1393505467">
      <w:bodyDiv w:val="1"/>
      <w:marLeft w:val="0"/>
      <w:marRight w:val="0"/>
      <w:marTop w:val="0"/>
      <w:marBottom w:val="0"/>
      <w:divBdr>
        <w:top w:val="none" w:sz="0" w:space="0" w:color="auto"/>
        <w:left w:val="none" w:sz="0" w:space="0" w:color="auto"/>
        <w:bottom w:val="none" w:sz="0" w:space="0" w:color="auto"/>
        <w:right w:val="none" w:sz="0" w:space="0" w:color="auto"/>
      </w:divBdr>
    </w:div>
    <w:div w:id="1559592716">
      <w:bodyDiv w:val="1"/>
      <w:marLeft w:val="0"/>
      <w:marRight w:val="0"/>
      <w:marTop w:val="0"/>
      <w:marBottom w:val="0"/>
      <w:divBdr>
        <w:top w:val="none" w:sz="0" w:space="0" w:color="auto"/>
        <w:left w:val="none" w:sz="0" w:space="0" w:color="auto"/>
        <w:bottom w:val="none" w:sz="0" w:space="0" w:color="auto"/>
        <w:right w:val="none" w:sz="0" w:space="0" w:color="auto"/>
      </w:divBdr>
    </w:div>
    <w:div w:id="1614442294">
      <w:bodyDiv w:val="1"/>
      <w:marLeft w:val="0"/>
      <w:marRight w:val="0"/>
      <w:marTop w:val="0"/>
      <w:marBottom w:val="0"/>
      <w:divBdr>
        <w:top w:val="none" w:sz="0" w:space="0" w:color="auto"/>
        <w:left w:val="none" w:sz="0" w:space="0" w:color="auto"/>
        <w:bottom w:val="none" w:sz="0" w:space="0" w:color="auto"/>
        <w:right w:val="none" w:sz="0" w:space="0" w:color="auto"/>
      </w:divBdr>
    </w:div>
    <w:div w:id="1735277426">
      <w:bodyDiv w:val="1"/>
      <w:marLeft w:val="0"/>
      <w:marRight w:val="0"/>
      <w:marTop w:val="0"/>
      <w:marBottom w:val="0"/>
      <w:divBdr>
        <w:top w:val="none" w:sz="0" w:space="0" w:color="auto"/>
        <w:left w:val="none" w:sz="0" w:space="0" w:color="auto"/>
        <w:bottom w:val="none" w:sz="0" w:space="0" w:color="auto"/>
        <w:right w:val="none" w:sz="0" w:space="0" w:color="auto"/>
      </w:divBdr>
    </w:div>
    <w:div w:id="1918710945">
      <w:bodyDiv w:val="1"/>
      <w:marLeft w:val="0"/>
      <w:marRight w:val="0"/>
      <w:marTop w:val="0"/>
      <w:marBottom w:val="0"/>
      <w:divBdr>
        <w:top w:val="none" w:sz="0" w:space="0" w:color="auto"/>
        <w:left w:val="none" w:sz="0" w:space="0" w:color="auto"/>
        <w:bottom w:val="none" w:sz="0" w:space="0" w:color="auto"/>
        <w:right w:val="none" w:sz="0" w:space="0" w:color="auto"/>
      </w:divBdr>
    </w:div>
    <w:div w:id="1935044608">
      <w:bodyDiv w:val="1"/>
      <w:marLeft w:val="0"/>
      <w:marRight w:val="0"/>
      <w:marTop w:val="0"/>
      <w:marBottom w:val="0"/>
      <w:divBdr>
        <w:top w:val="none" w:sz="0" w:space="0" w:color="auto"/>
        <w:left w:val="none" w:sz="0" w:space="0" w:color="auto"/>
        <w:bottom w:val="none" w:sz="0" w:space="0" w:color="auto"/>
        <w:right w:val="none" w:sz="0" w:space="0" w:color="auto"/>
      </w:divBdr>
    </w:div>
    <w:div w:id="1989821737">
      <w:bodyDiv w:val="1"/>
      <w:marLeft w:val="0"/>
      <w:marRight w:val="0"/>
      <w:marTop w:val="0"/>
      <w:marBottom w:val="0"/>
      <w:divBdr>
        <w:top w:val="none" w:sz="0" w:space="0" w:color="auto"/>
        <w:left w:val="none" w:sz="0" w:space="0" w:color="auto"/>
        <w:bottom w:val="none" w:sz="0" w:space="0" w:color="auto"/>
        <w:right w:val="none" w:sz="0" w:space="0" w:color="auto"/>
      </w:divBdr>
    </w:div>
    <w:div w:id="2051414221">
      <w:bodyDiv w:val="1"/>
      <w:marLeft w:val="0"/>
      <w:marRight w:val="0"/>
      <w:marTop w:val="0"/>
      <w:marBottom w:val="0"/>
      <w:divBdr>
        <w:top w:val="none" w:sz="0" w:space="0" w:color="auto"/>
        <w:left w:val="none" w:sz="0" w:space="0" w:color="auto"/>
        <w:bottom w:val="none" w:sz="0" w:space="0" w:color="auto"/>
        <w:right w:val="none" w:sz="0" w:space="0" w:color="auto"/>
      </w:divBdr>
      <w:divsChild>
        <w:div w:id="1522356873">
          <w:marLeft w:val="0"/>
          <w:marRight w:val="0"/>
          <w:marTop w:val="0"/>
          <w:marBottom w:val="0"/>
          <w:divBdr>
            <w:top w:val="none" w:sz="0" w:space="0" w:color="auto"/>
            <w:left w:val="none" w:sz="0" w:space="0" w:color="auto"/>
            <w:bottom w:val="none" w:sz="0" w:space="0" w:color="auto"/>
            <w:right w:val="none" w:sz="0" w:space="0" w:color="auto"/>
          </w:divBdr>
        </w:div>
      </w:divsChild>
    </w:div>
    <w:div w:id="2072187781">
      <w:bodyDiv w:val="1"/>
      <w:marLeft w:val="0"/>
      <w:marRight w:val="0"/>
      <w:marTop w:val="0"/>
      <w:marBottom w:val="0"/>
      <w:divBdr>
        <w:top w:val="none" w:sz="0" w:space="0" w:color="auto"/>
        <w:left w:val="none" w:sz="0" w:space="0" w:color="auto"/>
        <w:bottom w:val="none" w:sz="0" w:space="0" w:color="auto"/>
        <w:right w:val="none" w:sz="0" w:space="0" w:color="auto"/>
      </w:divBdr>
    </w:div>
    <w:div w:id="2072463225">
      <w:bodyDiv w:val="1"/>
      <w:marLeft w:val="0"/>
      <w:marRight w:val="0"/>
      <w:marTop w:val="0"/>
      <w:marBottom w:val="0"/>
      <w:divBdr>
        <w:top w:val="none" w:sz="0" w:space="0" w:color="auto"/>
        <w:left w:val="none" w:sz="0" w:space="0" w:color="auto"/>
        <w:bottom w:val="none" w:sz="0" w:space="0" w:color="auto"/>
        <w:right w:val="none" w:sz="0" w:space="0" w:color="auto"/>
      </w:divBdr>
    </w:div>
    <w:div w:id="2133355347">
      <w:bodyDiv w:val="1"/>
      <w:marLeft w:val="0"/>
      <w:marRight w:val="0"/>
      <w:marTop w:val="0"/>
      <w:marBottom w:val="0"/>
      <w:divBdr>
        <w:top w:val="none" w:sz="0" w:space="0" w:color="auto"/>
        <w:left w:val="none" w:sz="0" w:space="0" w:color="auto"/>
        <w:bottom w:val="none" w:sz="0" w:space="0" w:color="auto"/>
        <w:right w:val="none" w:sz="0" w:space="0" w:color="auto"/>
      </w:divBdr>
    </w:div>
    <w:div w:id="2137680408">
      <w:bodyDiv w:val="1"/>
      <w:marLeft w:val="0"/>
      <w:marRight w:val="0"/>
      <w:marTop w:val="0"/>
      <w:marBottom w:val="0"/>
      <w:divBdr>
        <w:top w:val="none" w:sz="0" w:space="0" w:color="auto"/>
        <w:left w:val="none" w:sz="0" w:space="0" w:color="auto"/>
        <w:bottom w:val="none" w:sz="0" w:space="0" w:color="auto"/>
        <w:right w:val="none" w:sz="0" w:space="0" w:color="auto"/>
      </w:divBdr>
    </w:div>
    <w:div w:id="2141339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allmeier.com/de/produkte/aufzeichnung/dms-2400" TargetMode="External"/><Relationship Id="rId13" Type="http://schemas.openxmlformats.org/officeDocument/2006/relationships/hyperlink" Target="http://www.dallmeier.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dallmeier.com/de/produkte/software/semsy-compac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dallmeier.com/de/produkte/panomera-kameras"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dallmeier.com/de/produkte/domera-dome-kameras" TargetMode="External"/><Relationship Id="rId4" Type="http://schemas.openxmlformats.org/officeDocument/2006/relationships/settings" Target="settings.xml"/><Relationship Id="rId9" Type="http://schemas.openxmlformats.org/officeDocument/2006/relationships/hyperlink" Target="https://www.dallmeier.com/de/produkte/aufzeichnung/ips-10000" TargetMode="External"/><Relationship Id="rId14" Type="http://schemas.openxmlformats.org/officeDocument/2006/relationships/hyperlink" Target="http://www.panomera.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18A9215-4EA2-423B-8FC8-C032B5EE0292}">
  <we:reference id="wa104381727" version="1.0.0.9" store="de-DE" storeType="OMEX"/>
  <we:alternateReferences>
    <we:reference id="wa104381727" version="1.0.0.9" store="WA10438172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D09FEB-8540-45AF-9082-0F045E762A5D}">
  <ds:schemaRefs>
    <ds:schemaRef ds:uri="http://schemas.openxmlformats.org/officeDocument/2006/bibliography"/>
  </ds:schemaRefs>
</ds:datastoreItem>
</file>

<file path=docMetadata/LabelInfo.xml><?xml version="1.0" encoding="utf-8"?>
<clbl:labelList xmlns:clbl="http://schemas.microsoft.com/office/2020/mipLabelMetadata">
  <clbl:label id="{cb9229bb-58aa-4298-9d76-e9737c45cf9c}" enabled="0" method="" siteId="{cb9229bb-58aa-4298-9d76-e9737c45cf9c}"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1411</Words>
  <Characters>8894</Characters>
  <Application>Microsoft Office Word</Application>
  <DocSecurity>0</DocSecurity>
  <Lines>74</Lines>
  <Paragraphs>20</Paragraphs>
  <ScaleCrop>false</ScaleCrop>
  <HeadingPairs>
    <vt:vector size="4" baseType="variant">
      <vt:variant>
        <vt:lpstr>Titel</vt:lpstr>
      </vt:variant>
      <vt:variant>
        <vt:i4>1</vt:i4>
      </vt:variant>
      <vt:variant>
        <vt:lpstr>Título</vt:lpstr>
      </vt:variant>
      <vt:variant>
        <vt:i4>1</vt:i4>
      </vt:variant>
    </vt:vector>
  </HeadingPairs>
  <TitlesOfParts>
    <vt:vector size="2" baseType="lpstr">
      <vt:lpstr/>
      <vt:lpstr/>
    </vt:vector>
  </TitlesOfParts>
  <Company>Dallmeier electronic GmbH &amp; Co.KG</Company>
  <LinksUpToDate>false</LinksUpToDate>
  <CharactersWithSpaces>10285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Kisten Grytz</dc:creator>
  <cp:lastModifiedBy>Lüders Christina</cp:lastModifiedBy>
  <cp:revision>13</cp:revision>
  <cp:lastPrinted>2018-01-17T16:18:00Z</cp:lastPrinted>
  <dcterms:created xsi:type="dcterms:W3CDTF">2026-02-05T11:15:00Z</dcterms:created>
  <dcterms:modified xsi:type="dcterms:W3CDTF">2026-02-25T06:57:00Z</dcterms:modified>
</cp:coreProperties>
</file>