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16C1" w14:textId="646E4402" w:rsidR="00B17278" w:rsidRDefault="00CF68D1" w:rsidP="004F1EA5">
      <w:pPr>
        <w:pStyle w:val="berschrift1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Ausgezeichnetes Design</w:t>
      </w:r>
    </w:p>
    <w:p w14:paraId="69DF533B" w14:textId="56553E72" w:rsidR="004F1EA5" w:rsidRPr="00922D2C" w:rsidRDefault="00CF68D1" w:rsidP="004F1EA5">
      <w:pPr>
        <w:pStyle w:val="berschrift1"/>
        <w:rPr>
          <w:color w:val="BFBFBF" w:themeColor="background1" w:themeShade="BF"/>
          <w:sz w:val="24"/>
          <w:szCs w:val="24"/>
        </w:rPr>
      </w:pPr>
      <w:r>
        <w:rPr>
          <w:rFonts w:ascii="Calibri" w:hAnsi="Calibri" w:cs="Times New Roman"/>
        </w:rPr>
        <w:t>Panomera® V8 von Dallmeier erhält iF Design Award 2026</w:t>
      </w:r>
      <w:r w:rsidR="004F1EA5" w:rsidRPr="004F1EA5">
        <w:rPr>
          <w:rFonts w:ascii="Calibri" w:hAnsi="Calibri" w:cs="Times New Roman"/>
          <w:color w:val="BFBFBF" w:themeColor="background1" w:themeShade="BF"/>
          <w:sz w:val="24"/>
          <w:szCs w:val="24"/>
        </w:rPr>
        <w:br/>
      </w:r>
    </w:p>
    <w:p w14:paraId="365A34E1" w14:textId="47FE8A68" w:rsidR="00A52D09" w:rsidRPr="007E2FE5" w:rsidRDefault="007E2FE5" w:rsidP="0099440B">
      <w:pPr>
        <w:jc w:val="both"/>
        <w:rPr>
          <w:rFonts w:asciiTheme="minorHAnsi" w:hAnsiTheme="minorHAnsi" w:cstheme="minorHAnsi"/>
          <w:b/>
          <w:color w:val="000000" w:themeColor="text1"/>
        </w:rPr>
      </w:pPr>
      <w:r w:rsidRPr="007E2FE5">
        <w:rPr>
          <w:rFonts w:asciiTheme="minorHAnsi" w:hAnsiTheme="minorHAnsi" w:cstheme="minorHAnsi"/>
          <w:b/>
          <w:color w:val="000000" w:themeColor="text1"/>
        </w:rPr>
        <w:t>Regensburg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, </w:t>
      </w:r>
      <w:r w:rsidR="006230BF">
        <w:rPr>
          <w:rFonts w:asciiTheme="minorHAnsi" w:hAnsiTheme="minorHAnsi" w:cstheme="minorHAnsi"/>
          <w:b/>
          <w:color w:val="000000" w:themeColor="text1"/>
        </w:rPr>
        <w:t>08</w:t>
      </w:r>
      <w:r w:rsidR="005F2557">
        <w:rPr>
          <w:rFonts w:asciiTheme="minorHAnsi" w:hAnsiTheme="minorHAnsi" w:cstheme="minorHAnsi"/>
          <w:b/>
          <w:color w:val="000000" w:themeColor="text1"/>
        </w:rPr>
        <w:t>.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F68D1">
        <w:rPr>
          <w:rFonts w:asciiTheme="minorHAnsi" w:hAnsiTheme="minorHAnsi" w:cstheme="minorHAnsi"/>
          <w:b/>
          <w:color w:val="000000" w:themeColor="text1"/>
        </w:rPr>
        <w:t>April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 202</w:t>
      </w:r>
      <w:r w:rsidRPr="007E2FE5">
        <w:rPr>
          <w:rFonts w:asciiTheme="minorHAnsi" w:hAnsiTheme="minorHAnsi" w:cstheme="minorHAnsi"/>
          <w:b/>
          <w:color w:val="000000" w:themeColor="text1"/>
        </w:rPr>
        <w:t>6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 – </w:t>
      </w:r>
      <w:r w:rsidR="00CF68D1" w:rsidRPr="00CF68D1">
        <w:rPr>
          <w:rFonts w:asciiTheme="minorHAnsi" w:hAnsiTheme="minorHAnsi" w:cstheme="minorHAnsi"/>
          <w:b/>
          <w:color w:val="000000" w:themeColor="text1"/>
        </w:rPr>
        <w:t>Die Panomera</w:t>
      </w:r>
      <w:r w:rsidR="00CF68D1">
        <w:rPr>
          <w:rFonts w:asciiTheme="minorHAnsi" w:hAnsiTheme="minorHAnsi" w:cstheme="minorHAnsi"/>
          <w:b/>
          <w:color w:val="000000" w:themeColor="text1"/>
        </w:rPr>
        <w:t>®</w:t>
      </w:r>
      <w:r w:rsidR="00CF68D1" w:rsidRPr="00CF68D1">
        <w:rPr>
          <w:rFonts w:asciiTheme="minorHAnsi" w:hAnsiTheme="minorHAnsi" w:cstheme="minorHAnsi"/>
          <w:b/>
          <w:color w:val="000000" w:themeColor="text1"/>
        </w:rPr>
        <w:t xml:space="preserve"> V8 </w:t>
      </w:r>
      <w:r w:rsidR="00C32019">
        <w:rPr>
          <w:rFonts w:asciiTheme="minorHAnsi" w:hAnsiTheme="minorHAnsi" w:cstheme="minorHAnsi"/>
          <w:b/>
          <w:color w:val="000000" w:themeColor="text1"/>
        </w:rPr>
        <w:t xml:space="preserve">von Dallmeier </w:t>
      </w:r>
      <w:r w:rsidR="00CF68D1" w:rsidRPr="00CF68D1">
        <w:rPr>
          <w:rFonts w:asciiTheme="minorHAnsi" w:hAnsiTheme="minorHAnsi" w:cstheme="minorHAnsi"/>
          <w:b/>
          <w:color w:val="000000" w:themeColor="text1"/>
        </w:rPr>
        <w:t>wurde mit dem</w:t>
      </w:r>
      <w:r w:rsidR="00C32019">
        <w:rPr>
          <w:rFonts w:asciiTheme="minorHAnsi" w:hAnsiTheme="minorHAnsi" w:cstheme="minorHAnsi"/>
          <w:b/>
          <w:color w:val="000000" w:themeColor="text1"/>
        </w:rPr>
        <w:t xml:space="preserve"> prestigeträchtigen</w:t>
      </w:r>
      <w:r w:rsidR="00CF68D1" w:rsidRPr="00CF68D1">
        <w:rPr>
          <w:rFonts w:asciiTheme="minorHAnsi" w:hAnsiTheme="minorHAnsi" w:cstheme="minorHAnsi"/>
          <w:b/>
          <w:color w:val="000000" w:themeColor="text1"/>
        </w:rPr>
        <w:t xml:space="preserve"> iF Design Award 2026 </w:t>
      </w:r>
      <w:r w:rsidR="00C32019">
        <w:rPr>
          <w:rFonts w:asciiTheme="minorHAnsi" w:hAnsiTheme="minorHAnsi" w:cstheme="minorHAnsi"/>
          <w:b/>
          <w:color w:val="000000" w:themeColor="text1"/>
        </w:rPr>
        <w:t>ausgezeichnet</w:t>
      </w:r>
      <w:r w:rsidR="00CF68D1" w:rsidRPr="00CF68D1">
        <w:rPr>
          <w:rFonts w:asciiTheme="minorHAnsi" w:hAnsiTheme="minorHAnsi" w:cstheme="minorHAnsi"/>
          <w:b/>
          <w:color w:val="000000" w:themeColor="text1"/>
        </w:rPr>
        <w:t xml:space="preserve">. </w:t>
      </w:r>
      <w:r w:rsidR="00C32019" w:rsidRPr="00C32019">
        <w:rPr>
          <w:rFonts w:asciiTheme="minorHAnsi" w:hAnsiTheme="minorHAnsi" w:cstheme="minorHAnsi"/>
          <w:b/>
          <w:bCs/>
          <w:color w:val="000000" w:themeColor="text1"/>
        </w:rPr>
        <w:t>Dieser weltweit renommierte Preis ist ein Gütesiegel für herausragende Gestaltung und Designqualität.</w:t>
      </w:r>
    </w:p>
    <w:p w14:paraId="48EB8CD4" w14:textId="77777777" w:rsidR="00EC7EB6" w:rsidRPr="0085114A" w:rsidRDefault="00EC7EB6" w:rsidP="0099440B">
      <w:pPr>
        <w:jc w:val="both"/>
        <w:rPr>
          <w:rFonts w:asciiTheme="minorHAnsi" w:hAnsiTheme="minorHAnsi" w:cstheme="minorHAnsi"/>
          <w:b/>
          <w:color w:val="EE0000"/>
        </w:rPr>
      </w:pPr>
    </w:p>
    <w:p w14:paraId="1B0BFD1B" w14:textId="287D2D82" w:rsidR="004F6816" w:rsidRPr="00CF68D1" w:rsidRDefault="004F6816" w:rsidP="004F6816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4F6816">
        <w:rPr>
          <w:rFonts w:asciiTheme="minorHAnsi" w:hAnsiTheme="minorHAnsi" w:cstheme="minorHAnsi"/>
          <w:b/>
          <w:bCs/>
          <w:color w:val="000000" w:themeColor="text1"/>
        </w:rPr>
        <w:t>I</w:t>
      </w:r>
      <w:r w:rsidRPr="00CF68D1">
        <w:rPr>
          <w:rFonts w:asciiTheme="minorHAnsi" w:hAnsiTheme="minorHAnsi" w:cstheme="minorHAnsi"/>
          <w:b/>
          <w:bCs/>
          <w:color w:val="000000" w:themeColor="text1"/>
        </w:rPr>
        <w:t>nternationale Anerkennung für Design und Funktionalität</w:t>
      </w:r>
    </w:p>
    <w:p w14:paraId="6092139E" w14:textId="45619093" w:rsidR="004F6816" w:rsidRDefault="00C32019" w:rsidP="004F6816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Der iF Design Award </w:t>
      </w:r>
      <w:r w:rsidR="00CF68D1" w:rsidRPr="00CF68D1">
        <w:rPr>
          <w:rFonts w:asciiTheme="minorHAnsi" w:hAnsiTheme="minorHAnsi" w:cstheme="minorHAnsi"/>
          <w:color w:val="000000" w:themeColor="text1"/>
        </w:rPr>
        <w:t>wird von der iF International Forum Design GmbH, einer der ältesten unabhängigen Designinstitution der Welt, seit über 70 Jahren verliehen</w:t>
      </w:r>
      <w:r w:rsidR="009C701F">
        <w:rPr>
          <w:rFonts w:asciiTheme="minorHAnsi" w:hAnsiTheme="minorHAnsi" w:cstheme="minorHAnsi"/>
          <w:color w:val="000000" w:themeColor="text1"/>
        </w:rPr>
        <w:t xml:space="preserve"> und ist </w:t>
      </w:r>
      <w:r w:rsidR="009C701F" w:rsidRPr="009C701F">
        <w:rPr>
          <w:rFonts w:asciiTheme="minorHAnsi" w:hAnsiTheme="minorHAnsi" w:cstheme="minorHAnsi"/>
          <w:color w:val="000000" w:themeColor="text1"/>
        </w:rPr>
        <w:t>ein weltweites, anerkanntes Markenzeichen, wenn es um ausgezeichnete Gestaltung geht</w:t>
      </w:r>
      <w:r w:rsidR="00CF68D1" w:rsidRPr="00CF68D1">
        <w:rPr>
          <w:rFonts w:asciiTheme="minorHAnsi" w:hAnsiTheme="minorHAnsi" w:cstheme="minorHAnsi"/>
          <w:color w:val="000000" w:themeColor="text1"/>
        </w:rPr>
        <w:t>.</w:t>
      </w:r>
      <w:r w:rsidR="004F6816">
        <w:rPr>
          <w:rFonts w:asciiTheme="minorHAnsi" w:hAnsiTheme="minorHAnsi" w:cstheme="minorHAnsi"/>
          <w:color w:val="000000" w:themeColor="text1"/>
        </w:rPr>
        <w:t xml:space="preserve"> </w:t>
      </w:r>
      <w:r w:rsidR="004F6816" w:rsidRPr="00CF68D1">
        <w:rPr>
          <w:rFonts w:asciiTheme="minorHAnsi" w:hAnsiTheme="minorHAnsi" w:cstheme="minorHAnsi"/>
          <w:color w:val="000000" w:themeColor="text1"/>
        </w:rPr>
        <w:t xml:space="preserve">In diesem Jahr stellten sich mehr als 10.000 Einreichungen aus 68 Ländern dem Wettbewerb. Die </w:t>
      </w:r>
      <w:hyperlink r:id="rId8" w:history="1">
        <w:r w:rsidR="004F6816" w:rsidRPr="00D7225F">
          <w:rPr>
            <w:rStyle w:val="Hyperlink"/>
            <w:rFonts w:asciiTheme="minorHAnsi" w:hAnsiTheme="minorHAnsi" w:cstheme="minorHAnsi"/>
          </w:rPr>
          <w:t>Panomera® V8</w:t>
        </w:r>
      </w:hyperlink>
      <w:r w:rsidR="004F6816" w:rsidRPr="00CF68D1">
        <w:rPr>
          <w:rFonts w:asciiTheme="minorHAnsi" w:hAnsiTheme="minorHAnsi" w:cstheme="minorHAnsi"/>
          <w:color w:val="000000" w:themeColor="text1"/>
        </w:rPr>
        <w:t xml:space="preserve"> </w:t>
      </w:r>
      <w:r w:rsidR="004F6816">
        <w:rPr>
          <w:rFonts w:asciiTheme="minorHAnsi" w:hAnsiTheme="minorHAnsi" w:cstheme="minorHAnsi"/>
          <w:color w:val="000000" w:themeColor="text1"/>
        </w:rPr>
        <w:t xml:space="preserve">von Dallmeier </w:t>
      </w:r>
      <w:r w:rsidR="004F6816" w:rsidRPr="00CF68D1">
        <w:rPr>
          <w:rFonts w:asciiTheme="minorHAnsi" w:hAnsiTheme="minorHAnsi" w:cstheme="minorHAnsi"/>
          <w:color w:val="000000" w:themeColor="text1"/>
        </w:rPr>
        <w:t xml:space="preserve">überzeugte die internationale </w:t>
      </w:r>
      <w:r w:rsidR="004F6816">
        <w:rPr>
          <w:rFonts w:asciiTheme="minorHAnsi" w:hAnsiTheme="minorHAnsi" w:cstheme="minorHAnsi"/>
          <w:color w:val="000000" w:themeColor="text1"/>
        </w:rPr>
        <w:t>Expertenj</w:t>
      </w:r>
      <w:r w:rsidR="004F6816" w:rsidRPr="00CF68D1">
        <w:rPr>
          <w:rFonts w:asciiTheme="minorHAnsi" w:hAnsiTheme="minorHAnsi" w:cstheme="minorHAnsi"/>
          <w:color w:val="000000" w:themeColor="text1"/>
        </w:rPr>
        <w:t>ury</w:t>
      </w:r>
      <w:r w:rsidR="004F6816">
        <w:rPr>
          <w:rFonts w:asciiTheme="minorHAnsi" w:hAnsiTheme="minorHAnsi" w:cstheme="minorHAnsi"/>
          <w:color w:val="000000" w:themeColor="text1"/>
        </w:rPr>
        <w:t xml:space="preserve">, die </w:t>
      </w:r>
      <w:r w:rsidR="004F6816" w:rsidRPr="00CF68D1">
        <w:rPr>
          <w:rFonts w:asciiTheme="minorHAnsi" w:hAnsiTheme="minorHAnsi" w:cstheme="minorHAnsi"/>
          <w:color w:val="000000" w:themeColor="text1"/>
        </w:rPr>
        <w:t>aus 129 unabhängigen Design</w:t>
      </w:r>
      <w:r w:rsidR="004F6816">
        <w:rPr>
          <w:rFonts w:asciiTheme="minorHAnsi" w:hAnsiTheme="minorHAnsi" w:cstheme="minorHAnsi"/>
          <w:color w:val="000000" w:themeColor="text1"/>
        </w:rPr>
        <w:t>profis besteht,</w:t>
      </w:r>
      <w:r w:rsidR="004F6816" w:rsidRPr="00CF68D1">
        <w:rPr>
          <w:rFonts w:asciiTheme="minorHAnsi" w:hAnsiTheme="minorHAnsi" w:cstheme="minorHAnsi"/>
          <w:color w:val="000000" w:themeColor="text1"/>
        </w:rPr>
        <w:t xml:space="preserve"> durch ihr ganzheitliches Konzept aus Form, Funktion und technologischer Leistungsfähigkeit.</w:t>
      </w:r>
    </w:p>
    <w:p w14:paraId="5F078949" w14:textId="77777777" w:rsidR="004F6816" w:rsidRPr="00CF68D1" w:rsidRDefault="004F6816" w:rsidP="004F6816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A6194EB" w14:textId="77CE9FEE" w:rsidR="002735BD" w:rsidRPr="002735BD" w:rsidRDefault="002735BD" w:rsidP="004F6816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2735BD">
        <w:rPr>
          <w:rFonts w:asciiTheme="minorHAnsi" w:hAnsiTheme="minorHAnsi" w:cstheme="minorHAnsi"/>
          <w:b/>
          <w:bCs/>
          <w:color w:val="000000" w:themeColor="text1"/>
        </w:rPr>
        <w:t>Ausgezeichnetes Produktdesign</w:t>
      </w:r>
    </w:p>
    <w:p w14:paraId="7D2687ED" w14:textId="05C40121" w:rsidR="0055076D" w:rsidRDefault="0055076D" w:rsidP="004F6816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Die Auszeichnung erfolgte</w:t>
      </w:r>
      <w:r w:rsidR="004F6816" w:rsidRPr="00CF68D1">
        <w:rPr>
          <w:rFonts w:asciiTheme="minorHAnsi" w:hAnsiTheme="minorHAnsi" w:cstheme="minorHAnsi"/>
          <w:color w:val="000000" w:themeColor="text1"/>
        </w:rPr>
        <w:t xml:space="preserve"> in der Disziplin Produkt</w:t>
      </w:r>
      <w:r w:rsidR="004F6816">
        <w:rPr>
          <w:rFonts w:asciiTheme="minorHAnsi" w:hAnsiTheme="minorHAnsi" w:cstheme="minorHAnsi"/>
          <w:color w:val="000000" w:themeColor="text1"/>
        </w:rPr>
        <w:t>design</w:t>
      </w:r>
      <w:r w:rsidR="004F6816" w:rsidRPr="00CF68D1">
        <w:rPr>
          <w:rFonts w:asciiTheme="minorHAnsi" w:hAnsiTheme="minorHAnsi" w:cstheme="minorHAnsi"/>
          <w:color w:val="000000" w:themeColor="text1"/>
        </w:rPr>
        <w:t xml:space="preserve">, Kategorie </w:t>
      </w:r>
      <w:r w:rsidR="004F6816">
        <w:rPr>
          <w:rFonts w:asciiTheme="minorHAnsi" w:hAnsiTheme="minorHAnsi" w:cstheme="minorHAnsi"/>
          <w:color w:val="000000" w:themeColor="text1"/>
        </w:rPr>
        <w:t>Kameras</w:t>
      </w:r>
      <w:r>
        <w:rPr>
          <w:rFonts w:asciiTheme="minorHAnsi" w:hAnsiTheme="minorHAnsi" w:cstheme="minorHAnsi"/>
          <w:color w:val="000000" w:themeColor="text1"/>
        </w:rPr>
        <w:t>, und würdigt die innovative und herausragende Gestaltung der Panomera® V8.</w:t>
      </w:r>
      <w:r w:rsidR="004F6816" w:rsidRPr="00CF68D1">
        <w:rPr>
          <w:rFonts w:asciiTheme="minorHAnsi" w:hAnsiTheme="minorHAnsi" w:cstheme="minorHAnsi"/>
          <w:color w:val="000000" w:themeColor="text1"/>
        </w:rPr>
        <w:t xml:space="preserve"> </w:t>
      </w:r>
    </w:p>
    <w:p w14:paraId="1F1E38FF" w14:textId="77777777" w:rsidR="0055076D" w:rsidRDefault="0055076D" w:rsidP="004F6816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4ADEEED" w14:textId="6BB17635" w:rsidR="00F13ACC" w:rsidRPr="00F13ACC" w:rsidRDefault="00F13ACC" w:rsidP="00F13ACC">
      <w:pPr>
        <w:jc w:val="both"/>
        <w:rPr>
          <w:rFonts w:asciiTheme="minorHAnsi" w:hAnsiTheme="minorHAnsi" w:cstheme="minorHAnsi"/>
          <w:color w:val="000000" w:themeColor="text1"/>
        </w:rPr>
      </w:pPr>
      <w:r w:rsidRPr="00F13ACC">
        <w:rPr>
          <w:rFonts w:asciiTheme="minorHAnsi" w:hAnsiTheme="minorHAnsi" w:cstheme="minorHAnsi"/>
          <w:color w:val="000000" w:themeColor="text1"/>
        </w:rPr>
        <w:t xml:space="preserve">Die Panomera® V8 ist Teil einer modularen Produktfamilie mit einer starken visuellen Identität, die sich nahtlos in verschiedene architektonische Umgebungen einfügt. Ein </w:t>
      </w:r>
      <w:r w:rsidR="009C5ADF">
        <w:rPr>
          <w:rFonts w:asciiTheme="minorHAnsi" w:hAnsiTheme="minorHAnsi" w:cstheme="minorHAnsi"/>
          <w:color w:val="000000" w:themeColor="text1"/>
        </w:rPr>
        <w:t>markantes</w:t>
      </w:r>
      <w:r w:rsidRPr="00F13ACC">
        <w:rPr>
          <w:rFonts w:asciiTheme="minorHAnsi" w:hAnsiTheme="minorHAnsi" w:cstheme="minorHAnsi"/>
          <w:color w:val="000000" w:themeColor="text1"/>
        </w:rPr>
        <w:t xml:space="preserve"> Designelement ist die integrierte Leuchtanzeige, die den Betriebsstatus (Recording oder Standby-Modus) signalisiert und so gezielt zur Transparenz gegenüber der Öffentlichkeit beiträgt.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F13ACC">
        <w:rPr>
          <w:rFonts w:asciiTheme="minorHAnsi" w:hAnsiTheme="minorHAnsi" w:cstheme="minorHAnsi"/>
          <w:color w:val="000000" w:themeColor="text1"/>
        </w:rPr>
        <w:t xml:space="preserve">Ausgestattet mit acht Objektiven liefert die Panomera® V8 eine lückenlose 180°-Sicht ohne toten Winkel. Sonnenschutzblenden trennen die Linsenebenen und schützen vor Umwelteinflüssen. Gleichzeitig </w:t>
      </w:r>
      <w:r w:rsidR="0055076D">
        <w:rPr>
          <w:rFonts w:asciiTheme="minorHAnsi" w:hAnsiTheme="minorHAnsi" w:cstheme="minorHAnsi"/>
          <w:color w:val="000000" w:themeColor="text1"/>
        </w:rPr>
        <w:t>ist</w:t>
      </w:r>
      <w:r w:rsidRPr="00F13ACC">
        <w:rPr>
          <w:rFonts w:asciiTheme="minorHAnsi" w:hAnsiTheme="minorHAnsi" w:cstheme="minorHAnsi"/>
          <w:color w:val="000000" w:themeColor="text1"/>
        </w:rPr>
        <w:t xml:space="preserve"> die Benutzerfreundlichkeit </w:t>
      </w:r>
      <w:r w:rsidR="0055076D">
        <w:rPr>
          <w:rFonts w:asciiTheme="minorHAnsi" w:hAnsiTheme="minorHAnsi" w:cstheme="minorHAnsi"/>
          <w:color w:val="000000" w:themeColor="text1"/>
        </w:rPr>
        <w:t>ganzheitlich</w:t>
      </w:r>
      <w:r w:rsidRPr="00F13ACC">
        <w:rPr>
          <w:rFonts w:asciiTheme="minorHAnsi" w:hAnsiTheme="minorHAnsi" w:cstheme="minorHAnsi"/>
          <w:color w:val="000000" w:themeColor="text1"/>
        </w:rPr>
        <w:t xml:space="preserve"> optimiert – von Produktion und Transport über Installation und Betrieb bis hin zu Wartung und Upgrades.</w:t>
      </w:r>
    </w:p>
    <w:p w14:paraId="6E1B5F34" w14:textId="77777777" w:rsidR="00F13ACC" w:rsidRDefault="00F13ACC" w:rsidP="00CF68D1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0BD6B54" w14:textId="77777777" w:rsidR="004F6816" w:rsidRPr="00CF68D1" w:rsidRDefault="004F6816" w:rsidP="004F6816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CF68D1">
        <w:rPr>
          <w:rFonts w:asciiTheme="minorHAnsi" w:hAnsiTheme="minorHAnsi" w:cstheme="minorHAnsi"/>
          <w:b/>
          <w:bCs/>
          <w:color w:val="000000" w:themeColor="text1"/>
        </w:rPr>
        <w:t>Design trifft auf technologische Innovation</w:t>
      </w:r>
    </w:p>
    <w:p w14:paraId="489AC7A2" w14:textId="0F5F0C09" w:rsidR="00F13ACC" w:rsidRDefault="00CF68D1" w:rsidP="00CF68D1">
      <w:pPr>
        <w:jc w:val="both"/>
        <w:rPr>
          <w:rFonts w:asciiTheme="minorHAnsi" w:hAnsiTheme="minorHAnsi" w:cstheme="minorHAnsi"/>
          <w:color w:val="000000" w:themeColor="text1"/>
        </w:rPr>
      </w:pPr>
      <w:r w:rsidRPr="00CF68D1">
        <w:rPr>
          <w:rFonts w:asciiTheme="minorHAnsi" w:hAnsiTheme="minorHAnsi" w:cstheme="minorHAnsi"/>
          <w:color w:val="000000" w:themeColor="text1"/>
        </w:rPr>
        <w:t xml:space="preserve">Die Panomera® Kameras von Dallmeier basieren auf der patentierten </w:t>
      </w:r>
      <w:proofErr w:type="spellStart"/>
      <w:r w:rsidRPr="00CF68D1">
        <w:rPr>
          <w:rFonts w:asciiTheme="minorHAnsi" w:hAnsiTheme="minorHAnsi" w:cstheme="minorHAnsi"/>
          <w:color w:val="000000" w:themeColor="text1"/>
        </w:rPr>
        <w:t>Multifocal</w:t>
      </w:r>
      <w:proofErr w:type="spellEnd"/>
      <w:r w:rsidRPr="00CF68D1">
        <w:rPr>
          <w:rFonts w:asciiTheme="minorHAnsi" w:hAnsiTheme="minorHAnsi" w:cstheme="minorHAnsi"/>
          <w:color w:val="000000" w:themeColor="text1"/>
        </w:rPr>
        <w:t xml:space="preserve">-Sensortechnologie und ermöglichen die hochauflösende Erfassung großer Flächen bei gleichzeitig minimalem Einsatz von Hardware. </w:t>
      </w:r>
      <w:r w:rsidR="00F13ACC" w:rsidRPr="00F13ACC">
        <w:rPr>
          <w:rFonts w:asciiTheme="minorHAnsi" w:hAnsiTheme="minorHAnsi" w:cstheme="minorHAnsi"/>
          <w:color w:val="000000" w:themeColor="text1"/>
        </w:rPr>
        <w:t xml:space="preserve">Dadurch profitieren Betreiber von einem besonders niedrigen Total </w:t>
      </w:r>
      <w:proofErr w:type="spellStart"/>
      <w:r w:rsidR="00F13ACC" w:rsidRPr="00F13ACC">
        <w:rPr>
          <w:rFonts w:asciiTheme="minorHAnsi" w:hAnsiTheme="minorHAnsi" w:cstheme="minorHAnsi"/>
          <w:color w:val="000000" w:themeColor="text1"/>
        </w:rPr>
        <w:t>Cost</w:t>
      </w:r>
      <w:proofErr w:type="spellEnd"/>
      <w:r w:rsidR="00F13ACC" w:rsidRPr="00F13AC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="00F13ACC" w:rsidRPr="00F13ACC">
        <w:rPr>
          <w:rFonts w:asciiTheme="minorHAnsi" w:hAnsiTheme="minorHAnsi" w:cstheme="minorHAnsi"/>
          <w:color w:val="000000" w:themeColor="text1"/>
        </w:rPr>
        <w:t>of</w:t>
      </w:r>
      <w:proofErr w:type="spellEnd"/>
      <w:r w:rsidR="00F13ACC" w:rsidRPr="00F13ACC">
        <w:rPr>
          <w:rFonts w:asciiTheme="minorHAnsi" w:hAnsiTheme="minorHAnsi" w:cstheme="minorHAnsi"/>
          <w:color w:val="000000" w:themeColor="text1"/>
        </w:rPr>
        <w:t xml:space="preserve"> Ownership (TCO), da sowohl Installations- als auch Betriebsaufwände reduziert werden.</w:t>
      </w:r>
    </w:p>
    <w:p w14:paraId="37909119" w14:textId="77777777" w:rsidR="00F13ACC" w:rsidRDefault="00F13ACC" w:rsidP="00CF68D1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064300E7" w14:textId="7B84B2A5" w:rsidR="00CF68D1" w:rsidRDefault="00F13ACC" w:rsidP="00CF68D1">
      <w:pPr>
        <w:jc w:val="both"/>
        <w:rPr>
          <w:rFonts w:asciiTheme="minorHAnsi" w:hAnsiTheme="minorHAnsi" w:cstheme="minorHAnsi"/>
          <w:color w:val="000000" w:themeColor="text1"/>
        </w:rPr>
      </w:pPr>
      <w:r w:rsidRPr="00F13ACC">
        <w:rPr>
          <w:rFonts w:asciiTheme="minorHAnsi" w:hAnsiTheme="minorHAnsi" w:cstheme="minorHAnsi"/>
          <w:color w:val="000000" w:themeColor="text1"/>
        </w:rPr>
        <w:t>Durch die Kombination aus intelligenter Systemarchitektur und durchdachtem Produktdesign bietet die Panomera® eine leistungsstarke und zukunftssichere Lösung für moderne Security-Anwendungen.</w:t>
      </w:r>
    </w:p>
    <w:p w14:paraId="0AAA1544" w14:textId="77777777" w:rsidR="0055076D" w:rsidRDefault="0055076D" w:rsidP="00CF68D1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3A85D64" w14:textId="023BD8D5" w:rsidR="004F6816" w:rsidRDefault="004F6816" w:rsidP="004F6816">
      <w:pPr>
        <w:jc w:val="both"/>
        <w:rPr>
          <w:rFonts w:asciiTheme="minorHAnsi" w:hAnsiTheme="minorHAnsi" w:cstheme="minorHAnsi"/>
          <w:color w:val="000000" w:themeColor="text1"/>
        </w:rPr>
      </w:pPr>
      <w:r w:rsidRPr="00CF68D1">
        <w:rPr>
          <w:rFonts w:asciiTheme="minorHAnsi" w:hAnsiTheme="minorHAnsi" w:cstheme="minorHAnsi"/>
          <w:color w:val="000000" w:themeColor="text1"/>
        </w:rPr>
        <w:t>Weitere Informationen sind auf der offiziellen</w:t>
      </w:r>
      <w:r w:rsidR="00F13ACC">
        <w:rPr>
          <w:rFonts w:asciiTheme="minorHAnsi" w:hAnsiTheme="minorHAnsi" w:cstheme="minorHAnsi"/>
          <w:color w:val="000000" w:themeColor="text1"/>
        </w:rPr>
        <w:t xml:space="preserve"> iF Design Award Website</w:t>
      </w:r>
      <w:r w:rsidRPr="00CF68D1">
        <w:rPr>
          <w:rFonts w:asciiTheme="minorHAnsi" w:hAnsiTheme="minorHAnsi" w:cstheme="minorHAnsi"/>
          <w:color w:val="000000" w:themeColor="text1"/>
        </w:rPr>
        <w:t xml:space="preserve"> </w:t>
      </w:r>
      <w:hyperlink r:id="rId9" w:history="1">
        <w:r w:rsidR="00F13ACC" w:rsidRPr="009C701F">
          <w:rPr>
            <w:rStyle w:val="Hyperlink"/>
            <w:rFonts w:asciiTheme="minorHAnsi" w:hAnsiTheme="minorHAnsi" w:cstheme="minorHAnsi"/>
          </w:rPr>
          <w:t>www.ifdesign.com</w:t>
        </w:r>
      </w:hyperlink>
      <w:r w:rsidR="00F13ACC">
        <w:rPr>
          <w:rFonts w:asciiTheme="minorHAnsi" w:hAnsiTheme="minorHAnsi" w:cstheme="minorHAnsi"/>
          <w:color w:val="000000" w:themeColor="text1"/>
        </w:rPr>
        <w:t xml:space="preserve"> </w:t>
      </w:r>
      <w:r w:rsidRPr="00CF68D1">
        <w:rPr>
          <w:rFonts w:asciiTheme="minorHAnsi" w:hAnsiTheme="minorHAnsi" w:cstheme="minorHAnsi"/>
          <w:color w:val="000000" w:themeColor="text1"/>
        </w:rPr>
        <w:t>nachzulesen.</w:t>
      </w:r>
    </w:p>
    <w:p w14:paraId="1390148C" w14:textId="77777777" w:rsidR="009C701F" w:rsidRDefault="009C701F" w:rsidP="004F6816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7A0A624" w14:textId="77777777" w:rsidR="00485BCE" w:rsidRDefault="00485BCE" w:rsidP="00F15264">
      <w:pPr>
        <w:jc w:val="both"/>
        <w:rPr>
          <w:rFonts w:asciiTheme="minorHAnsi" w:hAnsiTheme="minorHAnsi" w:cstheme="minorHAnsi"/>
          <w:b/>
          <w:color w:val="FF0000"/>
          <w:szCs w:val="32"/>
        </w:rPr>
      </w:pPr>
    </w:p>
    <w:p w14:paraId="56580B27" w14:textId="443C47F0" w:rsidR="00882394" w:rsidRDefault="00882394" w:rsidP="00F15264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 w:rsidRPr="002A1979">
        <w:rPr>
          <w:rFonts w:asciiTheme="minorHAnsi" w:hAnsiTheme="minorHAnsi" w:cstheme="minorHAnsi"/>
          <w:b/>
          <w:color w:val="FF0000"/>
          <w:szCs w:val="32"/>
        </w:rPr>
        <w:t xml:space="preserve">+++ </w:t>
      </w:r>
      <w:r w:rsidR="001C4CAB" w:rsidRPr="002A1979">
        <w:rPr>
          <w:rFonts w:asciiTheme="minorHAnsi" w:hAnsiTheme="minorHAnsi" w:cstheme="minorHAnsi"/>
          <w:b/>
          <w:color w:val="FF0000"/>
          <w:szCs w:val="32"/>
        </w:rPr>
        <w:t>BILDUNTERSCHRIFT</w:t>
      </w:r>
      <w:r w:rsidRPr="002A1979">
        <w:rPr>
          <w:rFonts w:asciiTheme="minorHAnsi" w:hAnsiTheme="minorHAnsi" w:cstheme="minorHAnsi"/>
          <w:b/>
          <w:color w:val="FF0000"/>
          <w:szCs w:val="32"/>
        </w:rPr>
        <w:t xml:space="preserve"> +++</w:t>
      </w:r>
    </w:p>
    <w:p w14:paraId="5D264372" w14:textId="77777777" w:rsidR="00922D2C" w:rsidRPr="00922D2C" w:rsidRDefault="00922D2C" w:rsidP="00F15264">
      <w:pPr>
        <w:jc w:val="both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796A7B08" w14:textId="77777777" w:rsidR="00725178" w:rsidRDefault="00725178" w:rsidP="00A7179F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 w:rsidRPr="00725178">
        <w:rPr>
          <w:rFonts w:asciiTheme="minorHAnsi" w:hAnsiTheme="minorHAnsi" w:cstheme="minorHAnsi"/>
          <w:b/>
          <w:color w:val="FF0000"/>
          <w:szCs w:val="32"/>
        </w:rPr>
        <w:t>Panomera-V8_iF-Design-Award</w:t>
      </w:r>
    </w:p>
    <w:p w14:paraId="2A64C616" w14:textId="3C7FB9D0" w:rsidR="00A7179F" w:rsidRPr="00C07488" w:rsidRDefault="00C07488" w:rsidP="00A7179F">
      <w:pPr>
        <w:jc w:val="both"/>
        <w:rPr>
          <w:rFonts w:asciiTheme="minorHAnsi" w:hAnsiTheme="minorHAnsi" w:cstheme="minorHAnsi"/>
          <w:bCs/>
          <w:color w:val="000000" w:themeColor="text1"/>
          <w:szCs w:val="32"/>
        </w:rPr>
      </w:pPr>
      <w:r w:rsidRPr="00C07488">
        <w:rPr>
          <w:rFonts w:asciiTheme="minorHAnsi" w:hAnsiTheme="minorHAnsi" w:cstheme="minorHAnsi"/>
          <w:bCs/>
          <w:color w:val="000000" w:themeColor="text1"/>
        </w:rPr>
        <w:t xml:space="preserve">Die Panomera® V8 </w:t>
      </w:r>
      <w:r>
        <w:rPr>
          <w:rFonts w:asciiTheme="minorHAnsi" w:hAnsiTheme="minorHAnsi" w:cstheme="minorHAnsi"/>
          <w:bCs/>
          <w:color w:val="000000" w:themeColor="text1"/>
        </w:rPr>
        <w:t xml:space="preserve">von Dallmeier </w:t>
      </w:r>
      <w:r w:rsidRPr="00C07488">
        <w:rPr>
          <w:rFonts w:asciiTheme="minorHAnsi" w:hAnsiTheme="minorHAnsi" w:cstheme="minorHAnsi"/>
          <w:bCs/>
          <w:color w:val="000000" w:themeColor="text1"/>
        </w:rPr>
        <w:t>wurde mit dem iF Design Award 2026</w:t>
      </w:r>
      <w:r>
        <w:rPr>
          <w:rFonts w:asciiTheme="minorHAnsi" w:hAnsiTheme="minorHAnsi" w:cstheme="minorHAnsi"/>
          <w:bCs/>
          <w:color w:val="000000" w:themeColor="text1"/>
        </w:rPr>
        <w:t xml:space="preserve"> ausgezeichnet.</w:t>
      </w:r>
    </w:p>
    <w:p w14:paraId="770FF6FB" w14:textId="2704925D" w:rsidR="00A7179F" w:rsidRPr="00B1268F" w:rsidRDefault="00A7179F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</w:pPr>
      <w:proofErr w:type="spellStart"/>
      <w:r w:rsidRPr="00B1268F"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  <w:t>Bildnachweis</w:t>
      </w:r>
      <w:proofErr w:type="spellEnd"/>
      <w:r w:rsidRPr="00B1268F"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  <w:t xml:space="preserve">: </w:t>
      </w:r>
      <w:r w:rsidR="00725178"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  <w:t>Imago Design</w:t>
      </w:r>
    </w:p>
    <w:p w14:paraId="15E7B0DF" w14:textId="77777777" w:rsidR="000E5181" w:rsidRPr="00F73048" w:rsidRDefault="000E5181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</w:pPr>
    </w:p>
    <w:p w14:paraId="520D0276" w14:textId="77777777" w:rsidR="00F73048" w:rsidRPr="00F73048" w:rsidRDefault="00F73048" w:rsidP="00F73048">
      <w:pPr>
        <w:rPr>
          <w:lang w:val="en-GB"/>
        </w:rPr>
      </w:pPr>
    </w:p>
    <w:p w14:paraId="78C43898" w14:textId="6EC7A683" w:rsidR="00A7179F" w:rsidRPr="00A7179F" w:rsidRDefault="004C3C2D" w:rsidP="00A7179F">
      <w:pPr>
        <w:pStyle w:val="berschrift1"/>
        <w:rPr>
          <w:lang w:val="en-GB"/>
        </w:rPr>
      </w:pPr>
      <w:r w:rsidRPr="00A7179F">
        <w:rPr>
          <w:bCs/>
          <w:sz w:val="24"/>
          <w:szCs w:val="24"/>
          <w:lang w:val="en-GB"/>
        </w:rPr>
        <w:t>*****</w:t>
      </w:r>
      <w:r w:rsidRPr="00A7179F">
        <w:rPr>
          <w:bCs/>
          <w:lang w:val="en-GB"/>
        </w:rPr>
        <w:br/>
      </w:r>
      <w:r w:rsidR="00A7179F" w:rsidRPr="00A7179F">
        <w:rPr>
          <w:lang w:val="en-GB"/>
        </w:rPr>
        <w:t>Dallmeier: Turn images into assets.</w:t>
      </w:r>
    </w:p>
    <w:p w14:paraId="1ABC15AF" w14:textId="77777777" w:rsidR="00A7179F" w:rsidRPr="005006CA" w:rsidRDefault="00A7179F" w:rsidP="00A7179F">
      <w:pPr>
        <w:pStyle w:val="berschrift1"/>
      </w:pPr>
      <w:r w:rsidRPr="004C3C2D">
        <w:t>Mit wegweisender Videotechnologie aus Deutschland.</w:t>
      </w:r>
    </w:p>
    <w:p w14:paraId="61867E64" w14:textId="3C9894CB" w:rsidR="001C4CAB" w:rsidRPr="00BF0E93" w:rsidRDefault="001C4CAB" w:rsidP="00A7179F">
      <w:pPr>
        <w:pStyle w:val="KeinLeerraum"/>
        <w:rPr>
          <w:rFonts w:asciiTheme="minorHAnsi" w:hAnsiTheme="minorHAnsi" w:cstheme="minorHAnsi"/>
        </w:rPr>
      </w:pPr>
    </w:p>
    <w:p w14:paraId="60AE5DFA" w14:textId="77777777" w:rsidR="00A7179F" w:rsidRPr="001759D5" w:rsidRDefault="00A7179F" w:rsidP="00A7179F">
      <w:pPr>
        <w:jc w:val="both"/>
      </w:pPr>
      <w:r w:rsidRPr="001759D5">
        <w:t>Im Jahr 1984 gründete Dieter Dallmeier die heutige Dallmeier electronic GmbH &amp; Co</w:t>
      </w:r>
      <w:r>
        <w:t>.</w:t>
      </w:r>
      <w:r w:rsidRPr="001759D5">
        <w:t xml:space="preserve"> KG – nicht in der sprichwörtlichen Garage, aber immerhin in einem Gartenhaus </w:t>
      </w:r>
      <w:r>
        <w:t xml:space="preserve">in </w:t>
      </w:r>
      <w:r w:rsidRPr="001759D5">
        <w:t xml:space="preserve">Regensburg. Heute hat das Unternehmen, das sich mit Fug und Recht </w:t>
      </w:r>
      <w:r>
        <w:t xml:space="preserve">als </w:t>
      </w:r>
      <w:r w:rsidRPr="001759D5">
        <w:t>Hidden Champion für Video</w:t>
      </w:r>
      <w:r>
        <w:t>informationstechnologie</w:t>
      </w:r>
      <w:r w:rsidRPr="001759D5">
        <w:t xml:space="preserve"> „Made in Germany“ bezeichnen darf, weltweit mehrere Hundert Mitarbeitende, davon über 250 allein am </w:t>
      </w:r>
      <w:r>
        <w:t>Unternehmenssitz</w:t>
      </w:r>
      <w:r w:rsidRPr="001759D5">
        <w:t xml:space="preserve"> in der Regensburger Innenstadt.</w:t>
      </w:r>
    </w:p>
    <w:p w14:paraId="1C58298C" w14:textId="77777777" w:rsidR="00A7179F" w:rsidRPr="001759D5" w:rsidRDefault="00A7179F" w:rsidP="00A7179F">
      <w:pPr>
        <w:jc w:val="both"/>
      </w:pPr>
    </w:p>
    <w:p w14:paraId="7D3E9EA5" w14:textId="77777777" w:rsidR="00A7179F" w:rsidRPr="00F31CCD" w:rsidRDefault="00A7179F" w:rsidP="00A7179F">
      <w:pPr>
        <w:jc w:val="both"/>
        <w:rPr>
          <w:b/>
          <w:bCs/>
          <w:sz w:val="22"/>
          <w:szCs w:val="22"/>
        </w:rPr>
      </w:pPr>
      <w:r w:rsidRPr="00F31CCD">
        <w:rPr>
          <w:b/>
          <w:bCs/>
        </w:rPr>
        <w:t>Unsere Kunden: Vom Gewerbebetrieb bis zum WM-Stadion</w:t>
      </w:r>
    </w:p>
    <w:p w14:paraId="66592862" w14:textId="77777777" w:rsidR="00A7179F" w:rsidRPr="001759D5" w:rsidRDefault="00A7179F" w:rsidP="00A7179F">
      <w:pPr>
        <w:jc w:val="both"/>
      </w:pPr>
      <w:r w:rsidRPr="001759D5">
        <w:t xml:space="preserve">Die Kamera-, Aufzeichnungs-, Software- und Analyselösungen von Dallmeier optimieren Sicherheit und Prozesse bei </w:t>
      </w:r>
      <w:r>
        <w:t>B2B-</w:t>
      </w:r>
      <w:r w:rsidRPr="001759D5">
        <w:t xml:space="preserve">Endkunden in den unterschiedlichsten Branchen in über 60 Ländern. Schwerpunktmäßig sind dies Anwender aus den Bereichen Casino, Safe </w:t>
      </w:r>
      <w:r>
        <w:t xml:space="preserve">&amp; Smart </w:t>
      </w:r>
      <w:r w:rsidRPr="001759D5">
        <w:t xml:space="preserve">City, Flughäfen, Logistik, Stadien und Industrie. Aber auch Banken, Einrichtungen der kritischen Infrastruktur </w:t>
      </w:r>
      <w:r>
        <w:t xml:space="preserve">(KRITIS) </w:t>
      </w:r>
      <w:r w:rsidRPr="001759D5">
        <w:t>sowie mittelständische Unternehmen aus allen Bereichen gehören zum Kundenkreis.</w:t>
      </w:r>
    </w:p>
    <w:p w14:paraId="056F2EF7" w14:textId="77777777" w:rsidR="00A7179F" w:rsidRPr="001759D5" w:rsidRDefault="00A7179F" w:rsidP="00A7179F">
      <w:pPr>
        <w:jc w:val="both"/>
      </w:pPr>
    </w:p>
    <w:p w14:paraId="15697AC5" w14:textId="77777777" w:rsidR="00A7179F" w:rsidRPr="00F31CCD" w:rsidRDefault="00A7179F" w:rsidP="00A7179F">
      <w:pPr>
        <w:jc w:val="both"/>
        <w:rPr>
          <w:b/>
          <w:bCs/>
        </w:rPr>
      </w:pPr>
      <w:r w:rsidRPr="00F31CCD">
        <w:rPr>
          <w:b/>
          <w:bCs/>
        </w:rPr>
        <w:t>Niedrige Gesamtbetriebskosten „Made in Germany“</w:t>
      </w:r>
    </w:p>
    <w:p w14:paraId="0A97A485" w14:textId="77777777" w:rsidR="00A7179F" w:rsidRPr="00F31CCD" w:rsidRDefault="00A7179F" w:rsidP="00A7179F">
      <w:pPr>
        <w:jc w:val="both"/>
      </w:pPr>
      <w:r w:rsidRPr="00F31CCD">
        <w:t>Mit wegweisenden Innovationen gelingt es Dallmeier immer wieder, sich technologisch an die Spitze zu setzen: Vom weltweit ersten Digitalen Bildspeicher mit Bewegungsanalyse im Jahr 1992 über die patentierte „</w:t>
      </w:r>
      <w:proofErr w:type="spellStart"/>
      <w:r w:rsidRPr="00F31CCD">
        <w:t>Multifocal</w:t>
      </w:r>
      <w:proofErr w:type="spellEnd"/>
      <w:r w:rsidRPr="00F31CCD">
        <w:t xml:space="preserve">-Sensortechnologie“ </w:t>
      </w:r>
      <w:r>
        <w:t>Panomera</w:t>
      </w:r>
      <w:r w:rsidRPr="00F31CCD">
        <w:t>® mit ihrem „</w:t>
      </w:r>
      <w:proofErr w:type="spellStart"/>
      <w:r>
        <w:t>Mountera</w:t>
      </w:r>
      <w:proofErr w:type="spellEnd"/>
      <w:r w:rsidRPr="00F31CCD">
        <w:t xml:space="preserve">®“ Montagesystem bis hin zur </w:t>
      </w:r>
      <w:proofErr w:type="spellStart"/>
      <w:r>
        <w:t>Domera</w:t>
      </w:r>
      <w:proofErr w:type="spellEnd"/>
      <w:r w:rsidRPr="00F31CCD">
        <w:t>® Kamerafamilie, die bis zu 300 Kameravarianten mit nur 18 Komponenten ermöglicht</w:t>
      </w:r>
      <w:r>
        <w:t>. D</w:t>
      </w:r>
      <w:r w:rsidRPr="00F31CCD">
        <w:t>iese und viele weitere Innovationen stiften echten Kunden</w:t>
      </w:r>
      <w:r>
        <w:t>n</w:t>
      </w:r>
      <w:r w:rsidRPr="00F31CCD">
        <w:t xml:space="preserve">utzen und können mit ihrem dadurch niedrigem Total </w:t>
      </w:r>
      <w:proofErr w:type="spellStart"/>
      <w:r w:rsidRPr="00F31CCD">
        <w:t>Cost</w:t>
      </w:r>
      <w:proofErr w:type="spellEnd"/>
      <w:r w:rsidRPr="00F31CCD">
        <w:t xml:space="preserve"> </w:t>
      </w:r>
      <w:proofErr w:type="spellStart"/>
      <w:r w:rsidRPr="00F31CCD">
        <w:t>of</w:t>
      </w:r>
      <w:proofErr w:type="spellEnd"/>
      <w:r w:rsidRPr="00F31CCD">
        <w:t xml:space="preserve"> Ownership (TCO) und hohem Return on Investment (ROI) problemlos mit Systemen aus Niedriglohnländern konkurrieren.</w:t>
      </w:r>
    </w:p>
    <w:p w14:paraId="768F4AB2" w14:textId="77777777" w:rsidR="00A7179F" w:rsidRDefault="00A7179F" w:rsidP="00A7179F">
      <w:pPr>
        <w:jc w:val="both"/>
      </w:pPr>
    </w:p>
    <w:p w14:paraId="72317A55" w14:textId="77777777" w:rsidR="00A7179F" w:rsidRPr="00F31CCD" w:rsidRDefault="00A7179F" w:rsidP="00A7179F">
      <w:pPr>
        <w:jc w:val="both"/>
        <w:rPr>
          <w:b/>
          <w:bCs/>
          <w:sz w:val="22"/>
          <w:szCs w:val="22"/>
        </w:rPr>
      </w:pPr>
      <w:proofErr w:type="spellStart"/>
      <w:r w:rsidRPr="00F31CCD">
        <w:rPr>
          <w:b/>
          <w:bCs/>
        </w:rPr>
        <w:t>Cybersecurity</w:t>
      </w:r>
      <w:proofErr w:type="spellEnd"/>
      <w:r w:rsidRPr="00F31CCD">
        <w:rPr>
          <w:b/>
          <w:bCs/>
        </w:rPr>
        <w:t>, Datenschutz und ethische Verantwortung durch maximale Fertigungstiefe</w:t>
      </w:r>
    </w:p>
    <w:p w14:paraId="6F2F0FD4" w14:textId="464E9943" w:rsidR="00A7179F" w:rsidRDefault="00A7179F" w:rsidP="00A7179F">
      <w:pPr>
        <w:jc w:val="both"/>
      </w:pPr>
      <w:r w:rsidRPr="001759D5">
        <w:t xml:space="preserve">Durch „Made in Germany“ garantieren wir unseren Kunden zudem allerhöchste Standards bei den Themen Datenschutz, </w:t>
      </w:r>
      <w:proofErr w:type="spellStart"/>
      <w:r w:rsidRPr="001759D5">
        <w:t>Cybersecurity</w:t>
      </w:r>
      <w:proofErr w:type="spellEnd"/>
      <w:r w:rsidRPr="001759D5">
        <w:t xml:space="preserve"> und ethischer Verantwortung</w:t>
      </w:r>
      <w:r>
        <w:t>. Mit hoher</w:t>
      </w:r>
      <w:r w:rsidRPr="001759D5">
        <w:t xml:space="preserve"> Qualität und </w:t>
      </w:r>
      <w:r>
        <w:t>kurzen Lieferketten</w:t>
      </w:r>
      <w:r w:rsidRPr="001759D5">
        <w:t xml:space="preserve"> </w:t>
      </w:r>
      <w:r>
        <w:t xml:space="preserve">sorgen wir – </w:t>
      </w:r>
      <w:r w:rsidRPr="001759D5">
        <w:t>quasi nebenbei</w:t>
      </w:r>
      <w:r>
        <w:t xml:space="preserve"> – </w:t>
      </w:r>
      <w:r w:rsidRPr="001759D5">
        <w:t>auch noch für Nachhaltigkeit und Umweltschutz.</w:t>
      </w:r>
      <w:r>
        <w:t xml:space="preserve"> </w:t>
      </w:r>
      <w:r w:rsidRPr="001759D5">
        <w:t xml:space="preserve">In dem prominenten Gebäude direkt neben dem Regensburger Hauptbahnhof </w:t>
      </w:r>
      <w:r w:rsidRPr="001759D5">
        <w:lastRenderedPageBreak/>
        <w:t>erfolgt deshalb nicht nur die gesamte Entwicklung</w:t>
      </w:r>
      <w:r>
        <w:t xml:space="preserve">, sondern auch </w:t>
      </w:r>
      <w:r w:rsidRPr="001759D5">
        <w:t>die komplette Fertigung der Produkte.</w:t>
      </w:r>
    </w:p>
    <w:p w14:paraId="7B7F2914" w14:textId="77777777" w:rsidR="00A7179F" w:rsidRDefault="00A7179F" w:rsidP="00A7179F">
      <w:pPr>
        <w:jc w:val="both"/>
      </w:pPr>
    </w:p>
    <w:p w14:paraId="5857E837" w14:textId="77777777" w:rsidR="00A7179F" w:rsidRDefault="00A7179F" w:rsidP="00A7179F">
      <w:pPr>
        <w:jc w:val="both"/>
      </w:pPr>
      <w:hyperlink r:id="rId10" w:history="1">
        <w:r w:rsidRPr="00C10AE7">
          <w:rPr>
            <w:rStyle w:val="Hyperlink"/>
          </w:rPr>
          <w:t>www.dallmeier.com</w:t>
        </w:r>
      </w:hyperlink>
    </w:p>
    <w:p w14:paraId="373605DA" w14:textId="158F8149" w:rsidR="00A069FF" w:rsidRPr="001C4CAB" w:rsidRDefault="00A7179F" w:rsidP="004C6784">
      <w:pPr>
        <w:jc w:val="both"/>
      </w:pPr>
      <w:hyperlink r:id="rId11" w:history="1">
        <w:r w:rsidRPr="00C10AE7">
          <w:rPr>
            <w:rStyle w:val="Hyperlink"/>
          </w:rPr>
          <w:t>www.panomera.com</w:t>
        </w:r>
      </w:hyperlink>
    </w:p>
    <w:sectPr w:rsidR="00A069FF" w:rsidRPr="001C4CAB" w:rsidSect="00D02756">
      <w:headerReference w:type="default" r:id="rId12"/>
      <w:footerReference w:type="default" r:id="rId13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77047" w14:textId="77777777" w:rsidR="00E26436" w:rsidRDefault="00E26436" w:rsidP="00164ED4">
      <w:r>
        <w:separator/>
      </w:r>
    </w:p>
  </w:endnote>
  <w:endnote w:type="continuationSeparator" w:id="0">
    <w:p w14:paraId="56C603AF" w14:textId="77777777" w:rsidR="00E26436" w:rsidRDefault="00E26436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5938" w14:textId="77777777" w:rsidR="00D4041A" w:rsidRPr="00E90BED" w:rsidRDefault="004D6872" w:rsidP="00D4041A">
    <w:pPr>
      <w:pStyle w:val="Fuzeile"/>
    </w:pPr>
    <w:r w:rsidRPr="00E90BED"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4E114468" wp14:editId="077A2F50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575C841" wp14:editId="42906EA8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4FCF6E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7A6A7475" w14:textId="77777777" w:rsidR="00555CC5" w:rsidRPr="00E90BED" w:rsidRDefault="00555CC5" w:rsidP="00D4041A">
    <w:pPr>
      <w:pStyle w:val="Fuzeile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7B4793D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6102B8C5" w14:textId="14207E60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Dallmeier electronic GmbH &amp; Co.KG</w:t>
          </w:r>
          <w:r w:rsidR="00E90BED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154462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="00F4278E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Press</w:t>
          </w:r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estelle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Bahnhofstr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.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="00A22402" w:rsidRPr="00922D2C">
            <w:rPr>
              <w:rFonts w:asciiTheme="minorHAnsi" w:hAnsiTheme="minorHAnsi" w:cstheme="minorHAnsi"/>
              <w:sz w:val="14"/>
              <w:szCs w:val="14"/>
            </w:rPr>
            <w:t>Deutschland</w:t>
          </w:r>
        </w:p>
        <w:p w14:paraId="4077389B" w14:textId="65A04B0E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922D2C">
            <w:rPr>
              <w:rFonts w:asciiTheme="minorHAnsi" w:hAnsiTheme="minorHAnsi" w:cstheme="minorHAnsi"/>
              <w:sz w:val="14"/>
              <w:szCs w:val="14"/>
            </w:rPr>
            <w:t>Tel: +49 941 / 8700-0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Fax: +49 941 / 8700-180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proofErr w:type="gramStart"/>
          <w:r w:rsidRPr="00922D2C">
            <w:rPr>
              <w:rFonts w:asciiTheme="minorHAnsi" w:hAnsiTheme="minorHAnsi" w:cstheme="minorHAnsi"/>
              <w:sz w:val="14"/>
              <w:szCs w:val="14"/>
            </w:rPr>
            <w:t>E</w:t>
          </w:r>
          <w:r w:rsidR="00F4278E" w:rsidRPr="00922D2C">
            <w:rPr>
              <w:rFonts w:asciiTheme="minorHAnsi" w:hAnsiTheme="minorHAnsi" w:cstheme="minorHAnsi"/>
              <w:sz w:val="14"/>
              <w:szCs w:val="14"/>
            </w:rPr>
            <w:t>m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ail</w:t>
          </w:r>
          <w:proofErr w:type="gramEnd"/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: presse@dallmeier.com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38C36062" w14:textId="3AC52E39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F51ACA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C9080B">
            <w:rPr>
              <w:rFonts w:asciiTheme="minorHAnsi" w:hAnsiTheme="minorHAnsi" w:cstheme="minorHAnsi"/>
              <w:sz w:val="14"/>
              <w:szCs w:val="14"/>
            </w:rPr>
            <w:t>4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033693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85114A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3A5573C8" w14:textId="77777777" w:rsidR="00D4041A" w:rsidRPr="00E90BED" w:rsidRDefault="00500D35" w:rsidP="00C21B5E">
          <w:pPr>
            <w:pStyle w:val="Fuzeile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2ED2D3B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0400D883" w14:textId="77777777" w:rsidR="00D4041A" w:rsidRPr="00E90BED" w:rsidRDefault="00D4041A" w:rsidP="00D4041A">
          <w:pPr>
            <w:pStyle w:val="Fuzeile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F7ECEDD" w14:textId="77777777" w:rsidR="00D4041A" w:rsidRPr="00E90BED" w:rsidRDefault="00D4041A" w:rsidP="00D4041A">
          <w:pPr>
            <w:pStyle w:val="Fuzeile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69120998" w14:textId="77777777" w:rsidR="00D4041A" w:rsidRPr="00E90BED" w:rsidRDefault="00D4041A" w:rsidP="00D404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925A2" w14:textId="77777777" w:rsidR="00E26436" w:rsidRDefault="00E26436" w:rsidP="00164ED4">
      <w:r>
        <w:separator/>
      </w:r>
    </w:p>
  </w:footnote>
  <w:footnote w:type="continuationSeparator" w:id="0">
    <w:p w14:paraId="24D936B1" w14:textId="77777777" w:rsidR="00E26436" w:rsidRDefault="00E26436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0E7F" w14:textId="77777777" w:rsidR="00164ED4" w:rsidRDefault="00164ED4" w:rsidP="00A47EB9">
    <w:pPr>
      <w:pStyle w:val="Kopfzeile"/>
    </w:pPr>
  </w:p>
  <w:p w14:paraId="0D281115" w14:textId="77777777" w:rsidR="00164ED4" w:rsidRDefault="004D6872">
    <w:pPr>
      <w:pStyle w:val="Kopfzeile"/>
    </w:pPr>
    <w:r w:rsidRPr="00CD7E89">
      <w:rPr>
        <w:noProof/>
        <w:lang w:eastAsia="de-DE"/>
      </w:rPr>
      <w:drawing>
        <wp:anchor distT="0" distB="0" distL="114300" distR="114300" simplePos="0" relativeHeight="251663360" behindDoc="0" locked="1" layoutInCell="1" allowOverlap="1" wp14:anchorId="707C8F92" wp14:editId="759CC27B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9DDDEFF" wp14:editId="6FC0AF48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591AF3" id="Gerader Verbinder 1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5523F851" w14:textId="77777777" w:rsidR="00164ED4" w:rsidRDefault="00164ED4">
    <w:pPr>
      <w:pStyle w:val="Kopfzeile"/>
    </w:pPr>
  </w:p>
  <w:p w14:paraId="5FFA2346" w14:textId="77777777" w:rsidR="00B175DD" w:rsidRDefault="00B175DD" w:rsidP="007071E9">
    <w:pPr>
      <w:pStyle w:val="Kopfzeile"/>
      <w:rPr>
        <w:b/>
      </w:rPr>
    </w:pPr>
  </w:p>
  <w:p w14:paraId="1A282B32" w14:textId="578B1D16" w:rsidR="00B175DD" w:rsidRPr="008C12E9" w:rsidRDefault="00B175DD" w:rsidP="008C12E9">
    <w:pPr>
      <w:pStyle w:val="Titel"/>
    </w:pPr>
    <w:r w:rsidRPr="008C12E9">
      <w:t xml:space="preserve">Dallmeier </w:t>
    </w:r>
    <w:r w:rsidR="00F4278E">
      <w:t>Press</w:t>
    </w:r>
    <w:r w:rsidR="001C4CAB">
      <w:t>emitteilung</w:t>
    </w:r>
  </w:p>
  <w:p w14:paraId="120DCCD2" w14:textId="77777777" w:rsidR="007B121E" w:rsidRDefault="007B121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C730B"/>
    <w:multiLevelType w:val="hybridMultilevel"/>
    <w:tmpl w:val="ACB8B0AE"/>
    <w:lvl w:ilvl="0" w:tplc="DF8A54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A4011"/>
    <w:multiLevelType w:val="hybridMultilevel"/>
    <w:tmpl w:val="258028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445E3"/>
    <w:multiLevelType w:val="hybridMultilevel"/>
    <w:tmpl w:val="A636F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13CF9"/>
    <w:multiLevelType w:val="hybridMultilevel"/>
    <w:tmpl w:val="7E16B6D2"/>
    <w:lvl w:ilvl="0" w:tplc="95E63722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129D8"/>
    <w:multiLevelType w:val="hybridMultilevel"/>
    <w:tmpl w:val="3CEC903A"/>
    <w:lvl w:ilvl="0" w:tplc="5D062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60911">
    <w:abstractNumId w:val="4"/>
  </w:num>
  <w:num w:numId="2" w16cid:durableId="1302540865">
    <w:abstractNumId w:val="2"/>
  </w:num>
  <w:num w:numId="3" w16cid:durableId="2136167939">
    <w:abstractNumId w:val="1"/>
  </w:num>
  <w:num w:numId="4" w16cid:durableId="1410077835">
    <w:abstractNumId w:val="0"/>
  </w:num>
  <w:num w:numId="5" w16cid:durableId="1348025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81"/>
    <w:rsid w:val="00001A68"/>
    <w:rsid w:val="0000374C"/>
    <w:rsid w:val="000139CF"/>
    <w:rsid w:val="00015B4D"/>
    <w:rsid w:val="000217AF"/>
    <w:rsid w:val="00021941"/>
    <w:rsid w:val="00025C75"/>
    <w:rsid w:val="00032BBD"/>
    <w:rsid w:val="00033693"/>
    <w:rsid w:val="00033893"/>
    <w:rsid w:val="00041BFF"/>
    <w:rsid w:val="000525D4"/>
    <w:rsid w:val="00054605"/>
    <w:rsid w:val="00065D48"/>
    <w:rsid w:val="00066B74"/>
    <w:rsid w:val="00083E16"/>
    <w:rsid w:val="000A2B36"/>
    <w:rsid w:val="000A6E12"/>
    <w:rsid w:val="000B680E"/>
    <w:rsid w:val="000D2681"/>
    <w:rsid w:val="000E0607"/>
    <w:rsid w:val="000E5181"/>
    <w:rsid w:val="000E5EA1"/>
    <w:rsid w:val="000F30F4"/>
    <w:rsid w:val="000F60F7"/>
    <w:rsid w:val="00110CF2"/>
    <w:rsid w:val="00114428"/>
    <w:rsid w:val="001258B7"/>
    <w:rsid w:val="001270C5"/>
    <w:rsid w:val="00130F11"/>
    <w:rsid w:val="00134B89"/>
    <w:rsid w:val="0013599B"/>
    <w:rsid w:val="00135E24"/>
    <w:rsid w:val="00140A70"/>
    <w:rsid w:val="00154462"/>
    <w:rsid w:val="00164ED4"/>
    <w:rsid w:val="00175509"/>
    <w:rsid w:val="00180E59"/>
    <w:rsid w:val="00190318"/>
    <w:rsid w:val="00192D0D"/>
    <w:rsid w:val="00193291"/>
    <w:rsid w:val="00194860"/>
    <w:rsid w:val="001A1BEC"/>
    <w:rsid w:val="001A1E02"/>
    <w:rsid w:val="001B0611"/>
    <w:rsid w:val="001B3691"/>
    <w:rsid w:val="001B3B41"/>
    <w:rsid w:val="001C08F8"/>
    <w:rsid w:val="001C4CAB"/>
    <w:rsid w:val="001C7A31"/>
    <w:rsid w:val="001D3CBD"/>
    <w:rsid w:val="001E7903"/>
    <w:rsid w:val="00202A88"/>
    <w:rsid w:val="00205239"/>
    <w:rsid w:val="002155A8"/>
    <w:rsid w:val="0021577F"/>
    <w:rsid w:val="002360BD"/>
    <w:rsid w:val="00246A17"/>
    <w:rsid w:val="00251D7B"/>
    <w:rsid w:val="002675FE"/>
    <w:rsid w:val="002735BD"/>
    <w:rsid w:val="002A1979"/>
    <w:rsid w:val="002A3362"/>
    <w:rsid w:val="002A4C3B"/>
    <w:rsid w:val="002B2F9F"/>
    <w:rsid w:val="002B41B6"/>
    <w:rsid w:val="002C1188"/>
    <w:rsid w:val="002D1F4A"/>
    <w:rsid w:val="002F5ADB"/>
    <w:rsid w:val="003019AD"/>
    <w:rsid w:val="00306BF0"/>
    <w:rsid w:val="0031059E"/>
    <w:rsid w:val="003429A3"/>
    <w:rsid w:val="00344F26"/>
    <w:rsid w:val="0035239C"/>
    <w:rsid w:val="00353B17"/>
    <w:rsid w:val="0035705E"/>
    <w:rsid w:val="003657C8"/>
    <w:rsid w:val="0037072A"/>
    <w:rsid w:val="0037147A"/>
    <w:rsid w:val="003723DA"/>
    <w:rsid w:val="00374B69"/>
    <w:rsid w:val="00377BD0"/>
    <w:rsid w:val="00383277"/>
    <w:rsid w:val="00386315"/>
    <w:rsid w:val="00390227"/>
    <w:rsid w:val="003956FB"/>
    <w:rsid w:val="0039701C"/>
    <w:rsid w:val="003A5954"/>
    <w:rsid w:val="003B2BEA"/>
    <w:rsid w:val="003C74BF"/>
    <w:rsid w:val="003D4258"/>
    <w:rsid w:val="003E0076"/>
    <w:rsid w:val="003E327F"/>
    <w:rsid w:val="003F6876"/>
    <w:rsid w:val="00406192"/>
    <w:rsid w:val="004271C2"/>
    <w:rsid w:val="00431F28"/>
    <w:rsid w:val="00433C0C"/>
    <w:rsid w:val="004361DF"/>
    <w:rsid w:val="00470EBB"/>
    <w:rsid w:val="00481984"/>
    <w:rsid w:val="00485BCE"/>
    <w:rsid w:val="0049342A"/>
    <w:rsid w:val="004A2A22"/>
    <w:rsid w:val="004A6956"/>
    <w:rsid w:val="004B580A"/>
    <w:rsid w:val="004B6461"/>
    <w:rsid w:val="004C3C2D"/>
    <w:rsid w:val="004C6784"/>
    <w:rsid w:val="004C77AC"/>
    <w:rsid w:val="004D44C9"/>
    <w:rsid w:val="004D6872"/>
    <w:rsid w:val="004D71B5"/>
    <w:rsid w:val="004E0470"/>
    <w:rsid w:val="004E3192"/>
    <w:rsid w:val="004F1EA5"/>
    <w:rsid w:val="004F6816"/>
    <w:rsid w:val="00500D35"/>
    <w:rsid w:val="0051242F"/>
    <w:rsid w:val="00516785"/>
    <w:rsid w:val="005207E5"/>
    <w:rsid w:val="005269DC"/>
    <w:rsid w:val="00541327"/>
    <w:rsid w:val="00544FB0"/>
    <w:rsid w:val="00545535"/>
    <w:rsid w:val="0055076D"/>
    <w:rsid w:val="00555CC5"/>
    <w:rsid w:val="0056440E"/>
    <w:rsid w:val="00564D06"/>
    <w:rsid w:val="0057243A"/>
    <w:rsid w:val="00574320"/>
    <w:rsid w:val="00575B52"/>
    <w:rsid w:val="00584272"/>
    <w:rsid w:val="00591B2E"/>
    <w:rsid w:val="005A3C5F"/>
    <w:rsid w:val="005B0267"/>
    <w:rsid w:val="005C27EE"/>
    <w:rsid w:val="005C28D3"/>
    <w:rsid w:val="005C7EFA"/>
    <w:rsid w:val="005E069C"/>
    <w:rsid w:val="005E1BBD"/>
    <w:rsid w:val="005E2272"/>
    <w:rsid w:val="005F2557"/>
    <w:rsid w:val="005F7349"/>
    <w:rsid w:val="005F7984"/>
    <w:rsid w:val="0060622C"/>
    <w:rsid w:val="00606A6B"/>
    <w:rsid w:val="006230BF"/>
    <w:rsid w:val="00626765"/>
    <w:rsid w:val="0064108A"/>
    <w:rsid w:val="0066736A"/>
    <w:rsid w:val="00667936"/>
    <w:rsid w:val="00674552"/>
    <w:rsid w:val="00680068"/>
    <w:rsid w:val="006A020D"/>
    <w:rsid w:val="006A7FB9"/>
    <w:rsid w:val="006B0799"/>
    <w:rsid w:val="006B18B5"/>
    <w:rsid w:val="006B58A1"/>
    <w:rsid w:val="006E76A6"/>
    <w:rsid w:val="006F319F"/>
    <w:rsid w:val="006F4F70"/>
    <w:rsid w:val="007071E9"/>
    <w:rsid w:val="007154E1"/>
    <w:rsid w:val="0071797E"/>
    <w:rsid w:val="00717E19"/>
    <w:rsid w:val="00725178"/>
    <w:rsid w:val="00725A8F"/>
    <w:rsid w:val="00742FF3"/>
    <w:rsid w:val="0074535B"/>
    <w:rsid w:val="00747D57"/>
    <w:rsid w:val="00763F41"/>
    <w:rsid w:val="007645FB"/>
    <w:rsid w:val="00791A46"/>
    <w:rsid w:val="007A0117"/>
    <w:rsid w:val="007B0681"/>
    <w:rsid w:val="007B121E"/>
    <w:rsid w:val="007D3E8D"/>
    <w:rsid w:val="007D4263"/>
    <w:rsid w:val="007E2FE5"/>
    <w:rsid w:val="007E5E23"/>
    <w:rsid w:val="007F5B9D"/>
    <w:rsid w:val="007F6D02"/>
    <w:rsid w:val="0080696D"/>
    <w:rsid w:val="00807568"/>
    <w:rsid w:val="008163A7"/>
    <w:rsid w:val="008211EB"/>
    <w:rsid w:val="00825D9B"/>
    <w:rsid w:val="0083440D"/>
    <w:rsid w:val="00835583"/>
    <w:rsid w:val="00840CEE"/>
    <w:rsid w:val="00841CA0"/>
    <w:rsid w:val="0085114A"/>
    <w:rsid w:val="00853A61"/>
    <w:rsid w:val="00875223"/>
    <w:rsid w:val="00882394"/>
    <w:rsid w:val="00886025"/>
    <w:rsid w:val="008927FF"/>
    <w:rsid w:val="00892B7A"/>
    <w:rsid w:val="008A02BA"/>
    <w:rsid w:val="008C12E9"/>
    <w:rsid w:val="008D5174"/>
    <w:rsid w:val="008E13CC"/>
    <w:rsid w:val="008F3749"/>
    <w:rsid w:val="008F4A8B"/>
    <w:rsid w:val="008F6A84"/>
    <w:rsid w:val="00920D89"/>
    <w:rsid w:val="00922945"/>
    <w:rsid w:val="00922D2C"/>
    <w:rsid w:val="00956FF0"/>
    <w:rsid w:val="0096439C"/>
    <w:rsid w:val="00984459"/>
    <w:rsid w:val="00993D90"/>
    <w:rsid w:val="0099440B"/>
    <w:rsid w:val="00996839"/>
    <w:rsid w:val="00996D01"/>
    <w:rsid w:val="009C30CF"/>
    <w:rsid w:val="009C529C"/>
    <w:rsid w:val="009C5ADF"/>
    <w:rsid w:val="009C701F"/>
    <w:rsid w:val="009C796A"/>
    <w:rsid w:val="009D7433"/>
    <w:rsid w:val="009F297F"/>
    <w:rsid w:val="009F3BFA"/>
    <w:rsid w:val="00A069FF"/>
    <w:rsid w:val="00A06B41"/>
    <w:rsid w:val="00A1475D"/>
    <w:rsid w:val="00A16645"/>
    <w:rsid w:val="00A16BFA"/>
    <w:rsid w:val="00A2113E"/>
    <w:rsid w:val="00A22402"/>
    <w:rsid w:val="00A277D5"/>
    <w:rsid w:val="00A30D56"/>
    <w:rsid w:val="00A456B3"/>
    <w:rsid w:val="00A47EB9"/>
    <w:rsid w:val="00A52D09"/>
    <w:rsid w:val="00A6208F"/>
    <w:rsid w:val="00A65B1E"/>
    <w:rsid w:val="00A70793"/>
    <w:rsid w:val="00A7179F"/>
    <w:rsid w:val="00A779C6"/>
    <w:rsid w:val="00A77F91"/>
    <w:rsid w:val="00A8770A"/>
    <w:rsid w:val="00A96139"/>
    <w:rsid w:val="00AB248C"/>
    <w:rsid w:val="00AB33B1"/>
    <w:rsid w:val="00AB5A43"/>
    <w:rsid w:val="00AB78D2"/>
    <w:rsid w:val="00AC35C1"/>
    <w:rsid w:val="00AC37AD"/>
    <w:rsid w:val="00AD71D8"/>
    <w:rsid w:val="00AF2EFC"/>
    <w:rsid w:val="00AF7708"/>
    <w:rsid w:val="00B1268F"/>
    <w:rsid w:val="00B17278"/>
    <w:rsid w:val="00B175DD"/>
    <w:rsid w:val="00B24DB6"/>
    <w:rsid w:val="00B661BC"/>
    <w:rsid w:val="00B80601"/>
    <w:rsid w:val="00B824EB"/>
    <w:rsid w:val="00B85AC1"/>
    <w:rsid w:val="00BB4453"/>
    <w:rsid w:val="00BB5F03"/>
    <w:rsid w:val="00BC0065"/>
    <w:rsid w:val="00BC147E"/>
    <w:rsid w:val="00BC5F1E"/>
    <w:rsid w:val="00BD0D6C"/>
    <w:rsid w:val="00BE704D"/>
    <w:rsid w:val="00BE7F3C"/>
    <w:rsid w:val="00BF0E93"/>
    <w:rsid w:val="00BF789B"/>
    <w:rsid w:val="00C0286E"/>
    <w:rsid w:val="00C07488"/>
    <w:rsid w:val="00C142E7"/>
    <w:rsid w:val="00C21B5E"/>
    <w:rsid w:val="00C27E29"/>
    <w:rsid w:val="00C32019"/>
    <w:rsid w:val="00C47E1B"/>
    <w:rsid w:val="00C60C36"/>
    <w:rsid w:val="00C610CF"/>
    <w:rsid w:val="00C70002"/>
    <w:rsid w:val="00C9080B"/>
    <w:rsid w:val="00C91525"/>
    <w:rsid w:val="00C9219C"/>
    <w:rsid w:val="00CA1D90"/>
    <w:rsid w:val="00CA7AD3"/>
    <w:rsid w:val="00CB3171"/>
    <w:rsid w:val="00CB3519"/>
    <w:rsid w:val="00CB3E2C"/>
    <w:rsid w:val="00CC2F90"/>
    <w:rsid w:val="00CD3791"/>
    <w:rsid w:val="00CE0BF7"/>
    <w:rsid w:val="00CE7DE5"/>
    <w:rsid w:val="00CF4714"/>
    <w:rsid w:val="00CF68D1"/>
    <w:rsid w:val="00CF6C52"/>
    <w:rsid w:val="00CF7EC0"/>
    <w:rsid w:val="00D02086"/>
    <w:rsid w:val="00D02756"/>
    <w:rsid w:val="00D04763"/>
    <w:rsid w:val="00D072DD"/>
    <w:rsid w:val="00D11296"/>
    <w:rsid w:val="00D27076"/>
    <w:rsid w:val="00D4041A"/>
    <w:rsid w:val="00D5381B"/>
    <w:rsid w:val="00D66CA8"/>
    <w:rsid w:val="00D7225F"/>
    <w:rsid w:val="00D76BE9"/>
    <w:rsid w:val="00D8647D"/>
    <w:rsid w:val="00D91B88"/>
    <w:rsid w:val="00D969FC"/>
    <w:rsid w:val="00DC2962"/>
    <w:rsid w:val="00DC2EFA"/>
    <w:rsid w:val="00DC4F7A"/>
    <w:rsid w:val="00DD6FCC"/>
    <w:rsid w:val="00DF3FE8"/>
    <w:rsid w:val="00E0550D"/>
    <w:rsid w:val="00E07DD6"/>
    <w:rsid w:val="00E11572"/>
    <w:rsid w:val="00E12264"/>
    <w:rsid w:val="00E26436"/>
    <w:rsid w:val="00E342B4"/>
    <w:rsid w:val="00E37120"/>
    <w:rsid w:val="00E63A92"/>
    <w:rsid w:val="00E83DD9"/>
    <w:rsid w:val="00E87C51"/>
    <w:rsid w:val="00E90BED"/>
    <w:rsid w:val="00EC0DD2"/>
    <w:rsid w:val="00EC7EB6"/>
    <w:rsid w:val="00ED36E2"/>
    <w:rsid w:val="00EE0E20"/>
    <w:rsid w:val="00F0791F"/>
    <w:rsid w:val="00F11C27"/>
    <w:rsid w:val="00F13ACC"/>
    <w:rsid w:val="00F15264"/>
    <w:rsid w:val="00F2437D"/>
    <w:rsid w:val="00F2600E"/>
    <w:rsid w:val="00F26CBB"/>
    <w:rsid w:val="00F26F14"/>
    <w:rsid w:val="00F346E4"/>
    <w:rsid w:val="00F4278E"/>
    <w:rsid w:val="00F45FAE"/>
    <w:rsid w:val="00F461F3"/>
    <w:rsid w:val="00F4675A"/>
    <w:rsid w:val="00F51ACA"/>
    <w:rsid w:val="00F5220E"/>
    <w:rsid w:val="00F57CEE"/>
    <w:rsid w:val="00F62065"/>
    <w:rsid w:val="00F7020B"/>
    <w:rsid w:val="00F73048"/>
    <w:rsid w:val="00F73747"/>
    <w:rsid w:val="00F76863"/>
    <w:rsid w:val="00F905B2"/>
    <w:rsid w:val="00F969FB"/>
    <w:rsid w:val="00FA106B"/>
    <w:rsid w:val="00FA5CBD"/>
    <w:rsid w:val="00FB20C2"/>
    <w:rsid w:val="00FD4C63"/>
    <w:rsid w:val="00FD4D3B"/>
    <w:rsid w:val="00FE1C9D"/>
    <w:rsid w:val="00FF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3E1B12"/>
  <w15:docId w15:val="{7E2280C0-C067-43FF-AC12-8AEA42F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8C12E9"/>
    <w:pPr>
      <w:outlineLvl w:val="1"/>
    </w:pPr>
    <w:rPr>
      <w:b w:val="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164ED4"/>
  </w:style>
  <w:style w:type="paragraph" w:styleId="Fuzeile">
    <w:name w:val="footer"/>
    <w:basedOn w:val="Standard"/>
    <w:link w:val="FuzeileZchn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164ED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Seitenzahl">
    <w:name w:val="page number"/>
    <w:basedOn w:val="Absatz-Standardschriftart"/>
    <w:rsid w:val="00BE7F3C"/>
  </w:style>
  <w:style w:type="character" w:styleId="Hyperlink">
    <w:name w:val="Hyperlink"/>
    <w:uiPriority w:val="99"/>
    <w:rsid w:val="00BE7F3C"/>
    <w:rPr>
      <w:color w:val="0000FF"/>
      <w:u w:val="single"/>
    </w:rPr>
  </w:style>
  <w:style w:type="character" w:styleId="Fett">
    <w:name w:val="Strong"/>
    <w:uiPriority w:val="22"/>
    <w:qFormat/>
    <w:rsid w:val="00BC0065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itel">
    <w:name w:val="Title"/>
    <w:basedOn w:val="Kopfzeile"/>
    <w:next w:val="Standard"/>
    <w:link w:val="TitelZchn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itelZchn">
    <w:name w:val="Titel Zchn"/>
    <w:basedOn w:val="Absatz-Standardschriftart"/>
    <w:link w:val="Titel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3E0076"/>
    <w:rPr>
      <w:i/>
      <w:iCs/>
      <w:color w:val="46484D"/>
    </w:rPr>
  </w:style>
  <w:style w:type="character" w:styleId="Hervorhebung">
    <w:name w:val="Emphasis"/>
    <w:basedOn w:val="Absatz-Standardschriftart"/>
    <w:uiPriority w:val="20"/>
    <w:qFormat/>
    <w:rsid w:val="003E0076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ZitatZchn">
    <w:name w:val="Zitat Zchn"/>
    <w:basedOn w:val="Absatz-Standardschriftart"/>
    <w:link w:val="Zitat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8F374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00374C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8F6A8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53B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53B1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53B17"/>
    <w:rPr>
      <w:rFonts w:ascii="Calibri" w:eastAsia="Times New Roman" w:hAnsi="Calibri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3B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53B17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353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de/panomera-v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nomer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allmei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fdesign.com/de/winner-ranking/project/dallmeier-panomera-v8/764787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CFA52D3-D171-4C9D-8195-B4805872AEC6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11EB-4182-41D9-A9C9-E28BCCE3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4477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Dallmeier electronic GmbH &amp; Co.KG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Meindl Benedikt</dc:creator>
  <cp:lastModifiedBy>Lüders Christina</cp:lastModifiedBy>
  <cp:revision>15</cp:revision>
  <cp:lastPrinted>2018-01-17T16:18:00Z</cp:lastPrinted>
  <dcterms:created xsi:type="dcterms:W3CDTF">2026-02-10T09:12:00Z</dcterms:created>
  <dcterms:modified xsi:type="dcterms:W3CDTF">2026-04-08T05:06:00Z</dcterms:modified>
</cp:coreProperties>
</file>