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AAD03" w14:textId="42C1D844" w:rsidR="001C583D" w:rsidRPr="001C583D" w:rsidRDefault="001C583D" w:rsidP="001C583D">
      <w:pPr>
        <w:jc w:val="both"/>
        <w:rPr>
          <w:rFonts w:asciiTheme="minorHAnsi" w:hAnsiTheme="minorHAnsi" w:cstheme="minorHAnsi"/>
          <w:b/>
        </w:rPr>
      </w:pPr>
      <w:r w:rsidRPr="001C583D">
        <w:rPr>
          <w:rFonts w:asciiTheme="minorHAnsi" w:hAnsiTheme="minorHAnsi" w:cstheme="minorHAnsi"/>
          <w:b/>
        </w:rPr>
        <w:t>Intelligente Überwachung für weitläufiges Industrieareal</w:t>
      </w:r>
    </w:p>
    <w:p w14:paraId="337C2BC6" w14:textId="0E2AC9AF" w:rsidR="001C583D" w:rsidRPr="001C583D" w:rsidRDefault="001C583D" w:rsidP="001C583D">
      <w:pPr>
        <w:jc w:val="both"/>
        <w:rPr>
          <w:rFonts w:asciiTheme="minorHAnsi" w:hAnsiTheme="minorHAnsi" w:cstheme="minorHAnsi"/>
          <w:b/>
          <w:sz w:val="32"/>
          <w:szCs w:val="32"/>
        </w:rPr>
      </w:pPr>
      <w:r w:rsidRPr="001C583D">
        <w:rPr>
          <w:rFonts w:asciiTheme="minorHAnsi" w:hAnsiTheme="minorHAnsi" w:cstheme="minorHAnsi"/>
          <w:b/>
          <w:sz w:val="32"/>
          <w:szCs w:val="32"/>
        </w:rPr>
        <w:t>Panomera®</w:t>
      </w:r>
      <w:r w:rsidR="00DA6CD3">
        <w:rPr>
          <w:rFonts w:asciiTheme="minorHAnsi" w:hAnsiTheme="minorHAnsi" w:cstheme="minorHAnsi"/>
          <w:b/>
          <w:sz w:val="32"/>
          <w:szCs w:val="32"/>
        </w:rPr>
        <w:t xml:space="preserve"> im Einsatz: Lückenlose </w:t>
      </w:r>
      <w:r w:rsidRPr="001C583D">
        <w:rPr>
          <w:rFonts w:asciiTheme="minorHAnsi" w:hAnsiTheme="minorHAnsi" w:cstheme="minorHAnsi"/>
          <w:b/>
          <w:sz w:val="32"/>
          <w:szCs w:val="32"/>
        </w:rPr>
        <w:t xml:space="preserve">Sicherheit </w:t>
      </w:r>
      <w:r w:rsidR="00DA6CD3">
        <w:rPr>
          <w:rFonts w:asciiTheme="minorHAnsi" w:hAnsiTheme="minorHAnsi" w:cstheme="minorHAnsi"/>
          <w:b/>
          <w:sz w:val="32"/>
          <w:szCs w:val="32"/>
        </w:rPr>
        <w:t>für</w:t>
      </w:r>
      <w:r w:rsidRPr="001C583D">
        <w:rPr>
          <w:rFonts w:asciiTheme="minorHAnsi" w:hAnsiTheme="minorHAnsi" w:cstheme="minorHAnsi"/>
          <w:b/>
          <w:sz w:val="32"/>
          <w:szCs w:val="32"/>
        </w:rPr>
        <w:t xml:space="preserve"> </w:t>
      </w:r>
      <w:r w:rsidR="00DA6CD3">
        <w:rPr>
          <w:rFonts w:asciiTheme="minorHAnsi" w:hAnsiTheme="minorHAnsi" w:cstheme="minorHAnsi"/>
          <w:b/>
          <w:sz w:val="32"/>
          <w:szCs w:val="32"/>
        </w:rPr>
        <w:t>Großfuhrpark</w:t>
      </w:r>
      <w:r w:rsidRPr="001C583D">
        <w:rPr>
          <w:rFonts w:asciiTheme="minorHAnsi" w:hAnsiTheme="minorHAnsi" w:cstheme="minorHAnsi"/>
          <w:b/>
          <w:sz w:val="32"/>
          <w:szCs w:val="32"/>
        </w:rPr>
        <w:t xml:space="preserve"> bei Stockholm</w:t>
      </w:r>
    </w:p>
    <w:p w14:paraId="3DA8230C" w14:textId="2C26F72D" w:rsidR="001C583D" w:rsidRPr="001C583D" w:rsidRDefault="001C583D" w:rsidP="001C583D">
      <w:pPr>
        <w:jc w:val="both"/>
        <w:rPr>
          <w:rFonts w:asciiTheme="minorHAnsi" w:hAnsiTheme="minorHAnsi" w:cstheme="minorHAnsi"/>
          <w:b/>
        </w:rPr>
      </w:pPr>
    </w:p>
    <w:p w14:paraId="41A65911" w14:textId="16C6A008" w:rsidR="001C583D" w:rsidRPr="001C583D" w:rsidRDefault="001C583D" w:rsidP="001C583D">
      <w:pPr>
        <w:jc w:val="both"/>
        <w:rPr>
          <w:rFonts w:asciiTheme="minorHAnsi" w:hAnsiTheme="minorHAnsi" w:cstheme="minorHAnsi"/>
          <w:b/>
        </w:rPr>
      </w:pPr>
      <w:r w:rsidRPr="001C583D">
        <w:rPr>
          <w:rFonts w:asciiTheme="minorHAnsi" w:hAnsiTheme="minorHAnsi" w:cstheme="minorHAnsi"/>
          <w:b/>
        </w:rPr>
        <w:t>Ein führendes Industrieunternehmen im Großraum Stockholm stand vor einer klaren Herausforderung: Wie lässt sich ein weitläufige</w:t>
      </w:r>
      <w:r w:rsidR="00CF70B7">
        <w:rPr>
          <w:rFonts w:asciiTheme="minorHAnsi" w:hAnsiTheme="minorHAnsi" w:cstheme="minorHAnsi"/>
          <w:b/>
        </w:rPr>
        <w:t>s</w:t>
      </w:r>
      <w:r w:rsidRPr="001C583D">
        <w:rPr>
          <w:rFonts w:asciiTheme="minorHAnsi" w:hAnsiTheme="minorHAnsi" w:cstheme="minorHAnsi"/>
          <w:b/>
        </w:rPr>
        <w:t xml:space="preserve"> </w:t>
      </w:r>
      <w:r w:rsidR="00CF70B7">
        <w:rPr>
          <w:rFonts w:asciiTheme="minorHAnsi" w:hAnsiTheme="minorHAnsi" w:cstheme="minorHAnsi"/>
          <w:b/>
        </w:rPr>
        <w:t>Areal</w:t>
      </w:r>
      <w:r w:rsidRPr="001C583D">
        <w:rPr>
          <w:rFonts w:asciiTheme="minorHAnsi" w:hAnsiTheme="minorHAnsi" w:cstheme="minorHAnsi"/>
          <w:b/>
        </w:rPr>
        <w:t xml:space="preserve"> mit </w:t>
      </w:r>
      <w:r w:rsidR="00A8660B">
        <w:rPr>
          <w:rFonts w:asciiTheme="minorHAnsi" w:hAnsiTheme="minorHAnsi" w:cstheme="minorHAnsi"/>
          <w:b/>
        </w:rPr>
        <w:t xml:space="preserve">täglich </w:t>
      </w:r>
      <w:r w:rsidRPr="001C583D">
        <w:rPr>
          <w:rFonts w:asciiTheme="minorHAnsi" w:hAnsiTheme="minorHAnsi" w:cstheme="minorHAnsi"/>
          <w:b/>
        </w:rPr>
        <w:t>hunderten</w:t>
      </w:r>
      <w:r w:rsidR="00A8660B">
        <w:rPr>
          <w:rFonts w:asciiTheme="minorHAnsi" w:hAnsiTheme="minorHAnsi" w:cstheme="minorHAnsi"/>
          <w:b/>
        </w:rPr>
        <w:t xml:space="preserve"> </w:t>
      </w:r>
      <w:r w:rsidRPr="001C583D">
        <w:rPr>
          <w:rFonts w:asciiTheme="minorHAnsi" w:hAnsiTheme="minorHAnsi" w:cstheme="minorHAnsi"/>
          <w:b/>
        </w:rPr>
        <w:t>Fahrzeugbewegungen effizient und lückenlos überwachen?</w:t>
      </w:r>
      <w:r>
        <w:rPr>
          <w:rFonts w:asciiTheme="minorHAnsi" w:hAnsiTheme="minorHAnsi" w:cstheme="minorHAnsi"/>
          <w:b/>
        </w:rPr>
        <w:t xml:space="preserve"> </w:t>
      </w:r>
      <w:r w:rsidRPr="001C583D">
        <w:rPr>
          <w:rFonts w:asciiTheme="minorHAnsi" w:hAnsiTheme="minorHAnsi" w:cstheme="minorHAnsi"/>
          <w:b/>
        </w:rPr>
        <w:t>Die bisher eingesetzte Videotechnik konnte entweder das Gesamtbild oder Details erfassen – aber nicht beides gleichzeitig. Gemeinsam mit dem Sicherheitsanbieter CERTEGO entschied sich das Unternehmen für d</w:t>
      </w:r>
      <w:r>
        <w:rPr>
          <w:rFonts w:asciiTheme="minorHAnsi" w:hAnsiTheme="minorHAnsi" w:cstheme="minorHAnsi"/>
          <w:b/>
        </w:rPr>
        <w:t>as</w:t>
      </w:r>
      <w:r w:rsidRPr="001C583D">
        <w:rPr>
          <w:rFonts w:asciiTheme="minorHAnsi" w:hAnsiTheme="minorHAnsi" w:cstheme="minorHAnsi"/>
          <w:b/>
        </w:rPr>
        <w:t xml:space="preserve"> </w:t>
      </w:r>
      <w:proofErr w:type="spellStart"/>
      <w:r>
        <w:rPr>
          <w:rFonts w:asciiTheme="minorHAnsi" w:hAnsiTheme="minorHAnsi" w:cstheme="minorHAnsi"/>
          <w:b/>
        </w:rPr>
        <w:t>M</w:t>
      </w:r>
      <w:r w:rsidRPr="001C583D">
        <w:rPr>
          <w:rFonts w:asciiTheme="minorHAnsi" w:hAnsiTheme="minorHAnsi" w:cstheme="minorHAnsi"/>
          <w:b/>
        </w:rPr>
        <w:t>ultifocal</w:t>
      </w:r>
      <w:proofErr w:type="spellEnd"/>
      <w:r>
        <w:rPr>
          <w:rFonts w:asciiTheme="minorHAnsi" w:hAnsiTheme="minorHAnsi" w:cstheme="minorHAnsi"/>
          <w:b/>
        </w:rPr>
        <w:t>-Sensorsystem</w:t>
      </w:r>
      <w:r w:rsidRPr="001C583D">
        <w:rPr>
          <w:rFonts w:asciiTheme="minorHAnsi" w:hAnsiTheme="minorHAnsi" w:cstheme="minorHAnsi"/>
          <w:b/>
        </w:rPr>
        <w:t xml:space="preserve"> Panomera® von Dallmeier – eine innovative Lösung, die Übersicht, Detailschärfe und intelligente Analyse in einem System vereint.</w:t>
      </w:r>
    </w:p>
    <w:p w14:paraId="25B3A6F0" w14:textId="6DE53E5B" w:rsidR="001C583D" w:rsidRPr="001C583D" w:rsidRDefault="001C583D" w:rsidP="001C583D">
      <w:pPr>
        <w:jc w:val="both"/>
        <w:rPr>
          <w:rFonts w:asciiTheme="minorHAnsi" w:hAnsiTheme="minorHAnsi" w:cstheme="minorHAnsi"/>
          <w:b/>
        </w:rPr>
      </w:pPr>
    </w:p>
    <w:p w14:paraId="0AD6EC28" w14:textId="77777777" w:rsidR="001C583D" w:rsidRPr="001C583D" w:rsidRDefault="001C583D" w:rsidP="001C583D">
      <w:pPr>
        <w:jc w:val="both"/>
        <w:rPr>
          <w:rFonts w:asciiTheme="minorHAnsi" w:hAnsiTheme="minorHAnsi" w:cstheme="minorHAnsi"/>
          <w:b/>
          <w:bCs/>
        </w:rPr>
      </w:pPr>
      <w:r w:rsidRPr="001C583D">
        <w:rPr>
          <w:rFonts w:asciiTheme="minorHAnsi" w:hAnsiTheme="minorHAnsi" w:cstheme="minorHAnsi"/>
          <w:b/>
          <w:bCs/>
        </w:rPr>
        <w:t>Intelligente Lösung für große Flächen</w:t>
      </w:r>
    </w:p>
    <w:p w14:paraId="4B497C51" w14:textId="1C296558" w:rsidR="001C583D" w:rsidRPr="001C583D" w:rsidRDefault="001C583D" w:rsidP="001C583D">
      <w:pPr>
        <w:jc w:val="both"/>
        <w:rPr>
          <w:rFonts w:asciiTheme="minorHAnsi" w:hAnsiTheme="minorHAnsi" w:cstheme="minorHAnsi"/>
          <w:bCs/>
        </w:rPr>
      </w:pPr>
      <w:r w:rsidRPr="001C583D">
        <w:rPr>
          <w:rFonts w:asciiTheme="minorHAnsi" w:hAnsiTheme="minorHAnsi" w:cstheme="minorHAnsi"/>
          <w:bCs/>
        </w:rPr>
        <w:t xml:space="preserve">Konventionelle Kameralösungen stießen auf dem großflächigen Gelände schnell an ihre Grenzen. Um vollständige Transparenz zu erhalten, wären viele einzelne Kameras nötig gewesen – mit entsprechendem Aufwand für Einrichtung, Betrieb und Bedienung. Zudem ging der </w:t>
      </w:r>
      <w:r w:rsidR="007B51F0">
        <w:rPr>
          <w:rFonts w:asciiTheme="minorHAnsi" w:hAnsiTheme="minorHAnsi" w:cstheme="minorHAnsi"/>
          <w:bCs/>
        </w:rPr>
        <w:t>Überblick</w:t>
      </w:r>
      <w:r w:rsidRPr="001C583D">
        <w:rPr>
          <w:rFonts w:asciiTheme="minorHAnsi" w:hAnsiTheme="minorHAnsi" w:cstheme="minorHAnsi"/>
          <w:bCs/>
        </w:rPr>
        <w:t xml:space="preserve"> schnell verloren, wenn in bestimmte Bereiche hineingezoomt werden musste.</w:t>
      </w:r>
      <w:r w:rsidR="007B51F0">
        <w:rPr>
          <w:rFonts w:asciiTheme="minorHAnsi" w:hAnsiTheme="minorHAnsi" w:cstheme="minorHAnsi"/>
          <w:bCs/>
        </w:rPr>
        <w:t xml:space="preserve"> </w:t>
      </w:r>
      <w:r w:rsidRPr="001C583D">
        <w:rPr>
          <w:rFonts w:asciiTheme="minorHAnsi" w:hAnsiTheme="minorHAnsi" w:cstheme="minorHAnsi"/>
          <w:bCs/>
        </w:rPr>
        <w:t>Ziel war es, eine kompakte, leistungsstarke Lösung zu finden, die gleichzeitig Gesamtüberblick und Detailtiefe liefert – in Echtzeit, mit lückenloser Aufzeichnung und einfacher Bedienung.</w:t>
      </w:r>
    </w:p>
    <w:p w14:paraId="5D330C69" w14:textId="0E960E11" w:rsidR="001C583D" w:rsidRPr="001C583D" w:rsidRDefault="001C583D" w:rsidP="001C583D">
      <w:pPr>
        <w:jc w:val="both"/>
        <w:rPr>
          <w:rFonts w:asciiTheme="minorHAnsi" w:hAnsiTheme="minorHAnsi" w:cstheme="minorHAnsi"/>
          <w:b/>
        </w:rPr>
      </w:pPr>
    </w:p>
    <w:p w14:paraId="0A7001F2" w14:textId="6ABFF8F6" w:rsidR="001C583D" w:rsidRPr="001C583D" w:rsidRDefault="001C583D" w:rsidP="001C583D">
      <w:pPr>
        <w:jc w:val="both"/>
        <w:rPr>
          <w:rFonts w:asciiTheme="minorHAnsi" w:hAnsiTheme="minorHAnsi" w:cstheme="minorHAnsi"/>
          <w:b/>
          <w:bCs/>
        </w:rPr>
      </w:pPr>
      <w:proofErr w:type="spellStart"/>
      <w:r w:rsidRPr="001C583D">
        <w:rPr>
          <w:rFonts w:asciiTheme="minorHAnsi" w:hAnsiTheme="minorHAnsi" w:cstheme="minorHAnsi"/>
          <w:b/>
          <w:bCs/>
        </w:rPr>
        <w:t>Multifocal</w:t>
      </w:r>
      <w:proofErr w:type="spellEnd"/>
      <w:r>
        <w:rPr>
          <w:rFonts w:asciiTheme="minorHAnsi" w:hAnsiTheme="minorHAnsi" w:cstheme="minorHAnsi"/>
          <w:b/>
          <w:bCs/>
        </w:rPr>
        <w:t>-Sensort</w:t>
      </w:r>
      <w:r w:rsidRPr="001C583D">
        <w:rPr>
          <w:rFonts w:asciiTheme="minorHAnsi" w:hAnsiTheme="minorHAnsi" w:cstheme="minorHAnsi"/>
          <w:b/>
          <w:bCs/>
        </w:rPr>
        <w:t>echnologie vereint Übersicht und Details in einem Bild</w:t>
      </w:r>
    </w:p>
    <w:p w14:paraId="060766AD" w14:textId="2EA4BF7B" w:rsidR="001C583D" w:rsidRPr="001C583D" w:rsidRDefault="001C583D" w:rsidP="001C583D">
      <w:pPr>
        <w:jc w:val="both"/>
        <w:rPr>
          <w:rFonts w:asciiTheme="minorHAnsi" w:hAnsiTheme="minorHAnsi" w:cstheme="minorHAnsi"/>
          <w:bCs/>
        </w:rPr>
      </w:pPr>
      <w:r w:rsidRPr="001C583D">
        <w:rPr>
          <w:rFonts w:asciiTheme="minorHAnsi" w:hAnsiTheme="minorHAnsi" w:cstheme="minorHAnsi"/>
          <w:bCs/>
        </w:rPr>
        <w:t xml:space="preserve">Die Entscheidung fiel auf </w:t>
      </w:r>
      <w:r w:rsidR="00021491">
        <w:rPr>
          <w:rFonts w:asciiTheme="minorHAnsi" w:hAnsiTheme="minorHAnsi" w:cstheme="minorHAnsi"/>
          <w:bCs/>
        </w:rPr>
        <w:t>das</w:t>
      </w:r>
      <w:r w:rsidR="007B51F0">
        <w:rPr>
          <w:rFonts w:asciiTheme="minorHAnsi" w:hAnsiTheme="minorHAnsi" w:cstheme="minorHAnsi"/>
          <w:bCs/>
        </w:rPr>
        <w:t xml:space="preserve"> </w:t>
      </w:r>
      <w:hyperlink r:id="rId8" w:history="1">
        <w:proofErr w:type="spellStart"/>
        <w:r w:rsidR="007B51F0" w:rsidRPr="00B24432">
          <w:rPr>
            <w:rStyle w:val="Hyperlink"/>
            <w:rFonts w:asciiTheme="minorHAnsi" w:hAnsiTheme="minorHAnsi" w:cstheme="minorHAnsi"/>
            <w:bCs/>
          </w:rPr>
          <w:t>M</w:t>
        </w:r>
        <w:r w:rsidRPr="00B24432">
          <w:rPr>
            <w:rStyle w:val="Hyperlink"/>
            <w:rFonts w:asciiTheme="minorHAnsi" w:hAnsiTheme="minorHAnsi" w:cstheme="minorHAnsi"/>
            <w:bCs/>
          </w:rPr>
          <w:t>ultifocal</w:t>
        </w:r>
        <w:proofErr w:type="spellEnd"/>
        <w:r w:rsidR="007B51F0" w:rsidRPr="00B24432">
          <w:rPr>
            <w:rStyle w:val="Hyperlink"/>
            <w:rFonts w:asciiTheme="minorHAnsi" w:hAnsiTheme="minorHAnsi" w:cstheme="minorHAnsi"/>
            <w:bCs/>
          </w:rPr>
          <w:t>-</w:t>
        </w:r>
        <w:r w:rsidR="00021491" w:rsidRPr="00B24432">
          <w:rPr>
            <w:rStyle w:val="Hyperlink"/>
            <w:rFonts w:asciiTheme="minorHAnsi" w:hAnsiTheme="minorHAnsi" w:cstheme="minorHAnsi"/>
            <w:bCs/>
          </w:rPr>
          <w:t>Sensorsystem</w:t>
        </w:r>
        <w:r w:rsidRPr="00B24432">
          <w:rPr>
            <w:rStyle w:val="Hyperlink"/>
            <w:rFonts w:asciiTheme="minorHAnsi" w:hAnsiTheme="minorHAnsi" w:cstheme="minorHAnsi"/>
            <w:bCs/>
          </w:rPr>
          <w:t xml:space="preserve"> Panomera®</w:t>
        </w:r>
      </w:hyperlink>
      <w:r w:rsidRPr="001C583D">
        <w:rPr>
          <w:rFonts w:asciiTheme="minorHAnsi" w:hAnsiTheme="minorHAnsi" w:cstheme="minorHAnsi"/>
          <w:bCs/>
        </w:rPr>
        <w:t xml:space="preserve"> von Dallmeier. </w:t>
      </w:r>
      <w:r w:rsidR="00021491">
        <w:rPr>
          <w:rFonts w:asciiTheme="minorHAnsi" w:hAnsiTheme="minorHAnsi" w:cstheme="minorHAnsi"/>
          <w:bCs/>
        </w:rPr>
        <w:t>Es</w:t>
      </w:r>
      <w:r w:rsidRPr="001C583D">
        <w:rPr>
          <w:rFonts w:asciiTheme="minorHAnsi" w:hAnsiTheme="minorHAnsi" w:cstheme="minorHAnsi"/>
          <w:bCs/>
        </w:rPr>
        <w:t xml:space="preserve"> kombiniert mehrere Objektive mit unterschiedlichen Brennweiten in einem einzigen Gehäuse und ermöglicht so die gleichzeitige Darstellung des gesamten Areals sowie </w:t>
      </w:r>
      <w:r w:rsidR="00021491">
        <w:rPr>
          <w:rFonts w:asciiTheme="minorHAnsi" w:hAnsiTheme="minorHAnsi" w:cstheme="minorHAnsi"/>
          <w:bCs/>
        </w:rPr>
        <w:t>hochauflösende Detailansichten</w:t>
      </w:r>
      <w:r w:rsidRPr="001C583D">
        <w:rPr>
          <w:rFonts w:asciiTheme="minorHAnsi" w:hAnsiTheme="minorHAnsi" w:cstheme="minorHAnsi"/>
          <w:bCs/>
        </w:rPr>
        <w:t xml:space="preserve"> – ohne Umschalten oder Verlust des Überblicks.</w:t>
      </w:r>
      <w:r>
        <w:rPr>
          <w:rFonts w:asciiTheme="minorHAnsi" w:hAnsiTheme="minorHAnsi" w:cstheme="minorHAnsi"/>
          <w:bCs/>
        </w:rPr>
        <w:t xml:space="preserve"> </w:t>
      </w:r>
      <w:r w:rsidRPr="001C583D">
        <w:rPr>
          <w:rFonts w:asciiTheme="minorHAnsi" w:hAnsiTheme="minorHAnsi" w:cstheme="minorHAnsi"/>
          <w:bCs/>
        </w:rPr>
        <w:t>Besonders relevant für das Sicherheitsteam: Auch während des Zooms bleibt das vollständige Bild erhalten, und alle Daten werden kontinuierlich aufgezeichnet – nichts geht verloren.</w:t>
      </w:r>
    </w:p>
    <w:p w14:paraId="64FAB271" w14:textId="23B46D3D" w:rsidR="001C583D" w:rsidRPr="001C583D" w:rsidRDefault="001C583D" w:rsidP="001C583D">
      <w:pPr>
        <w:jc w:val="both"/>
        <w:rPr>
          <w:rFonts w:asciiTheme="minorHAnsi" w:hAnsiTheme="minorHAnsi" w:cstheme="minorHAnsi"/>
          <w:b/>
        </w:rPr>
      </w:pPr>
    </w:p>
    <w:p w14:paraId="009C90B7" w14:textId="77777777" w:rsidR="001C583D" w:rsidRPr="001C583D" w:rsidRDefault="001C583D" w:rsidP="001C583D">
      <w:pPr>
        <w:jc w:val="both"/>
        <w:rPr>
          <w:rFonts w:asciiTheme="minorHAnsi" w:hAnsiTheme="minorHAnsi" w:cstheme="minorHAnsi"/>
          <w:b/>
          <w:bCs/>
        </w:rPr>
      </w:pPr>
      <w:r w:rsidRPr="001C583D">
        <w:rPr>
          <w:rFonts w:asciiTheme="minorHAnsi" w:hAnsiTheme="minorHAnsi" w:cstheme="minorHAnsi"/>
          <w:b/>
          <w:bCs/>
        </w:rPr>
        <w:t>Reibungslose Umsetzung mit erfahrenem Partnernetzwerk</w:t>
      </w:r>
    </w:p>
    <w:p w14:paraId="11687308" w14:textId="6E607151" w:rsidR="001C583D" w:rsidRPr="001C583D" w:rsidRDefault="001C583D" w:rsidP="001C583D">
      <w:pPr>
        <w:jc w:val="both"/>
        <w:rPr>
          <w:rFonts w:asciiTheme="minorHAnsi" w:hAnsiTheme="minorHAnsi" w:cstheme="minorHAnsi"/>
          <w:bCs/>
        </w:rPr>
      </w:pPr>
      <w:r w:rsidRPr="001C583D">
        <w:rPr>
          <w:rFonts w:asciiTheme="minorHAnsi" w:hAnsiTheme="minorHAnsi" w:cstheme="minorHAnsi"/>
          <w:bCs/>
        </w:rPr>
        <w:t>Für die technische Umsetzung arbeitete CERTEGO eng mit dem dänischen Schwesterunternehmen SCANVIEW zusammen, das über langjährige Erfahrung mit Panomera®</w:t>
      </w:r>
      <w:r w:rsidR="00F615ED">
        <w:rPr>
          <w:rFonts w:asciiTheme="minorHAnsi" w:hAnsiTheme="minorHAnsi" w:cstheme="minorHAnsi"/>
          <w:bCs/>
        </w:rPr>
        <w:t xml:space="preserve"> </w:t>
      </w:r>
      <w:r w:rsidRPr="001C583D">
        <w:rPr>
          <w:rFonts w:asciiTheme="minorHAnsi" w:hAnsiTheme="minorHAnsi" w:cstheme="minorHAnsi"/>
          <w:bCs/>
        </w:rPr>
        <w:t>Installationen verfügt. Die Kooperation ermöglichte eine nahtlose Planung und Installation – und eine Lösung, die so bisher in Schweden nicht verfügbar war.</w:t>
      </w:r>
    </w:p>
    <w:p w14:paraId="6F11B65F" w14:textId="77777777" w:rsidR="001C583D" w:rsidRPr="001C583D" w:rsidRDefault="001C583D" w:rsidP="001C583D">
      <w:pPr>
        <w:jc w:val="both"/>
        <w:rPr>
          <w:rFonts w:asciiTheme="minorHAnsi" w:hAnsiTheme="minorHAnsi" w:cstheme="minorHAnsi"/>
          <w:bCs/>
        </w:rPr>
      </w:pPr>
      <w:r w:rsidRPr="001C583D">
        <w:rPr>
          <w:rFonts w:asciiTheme="minorHAnsi" w:hAnsiTheme="minorHAnsi" w:cstheme="minorHAnsi"/>
          <w:bCs/>
        </w:rPr>
        <w:t>„Durch die Kombination unserer lokalen Präsenz mit dem Fachwissen von SCANVIEW konnten wir eine Lösung liefern, die es bisher so nicht auf dem schwedischen Markt gab“, erklärt Rafael Samuelsson, technischer CCTV-Experte bei CERTEGO.</w:t>
      </w:r>
    </w:p>
    <w:p w14:paraId="158E5642" w14:textId="3A46348E" w:rsidR="001C583D" w:rsidRPr="001C583D" w:rsidRDefault="001C583D" w:rsidP="001C583D">
      <w:pPr>
        <w:jc w:val="both"/>
        <w:rPr>
          <w:rFonts w:asciiTheme="minorHAnsi" w:hAnsiTheme="minorHAnsi" w:cstheme="minorHAnsi"/>
          <w:b/>
        </w:rPr>
      </w:pPr>
    </w:p>
    <w:p w14:paraId="108FE7E3" w14:textId="77777777" w:rsidR="001C583D" w:rsidRPr="001C583D" w:rsidRDefault="001C583D" w:rsidP="001C583D">
      <w:pPr>
        <w:jc w:val="both"/>
        <w:rPr>
          <w:rFonts w:asciiTheme="minorHAnsi" w:hAnsiTheme="minorHAnsi" w:cstheme="minorHAnsi"/>
          <w:b/>
          <w:bCs/>
        </w:rPr>
      </w:pPr>
      <w:r w:rsidRPr="001C583D">
        <w:rPr>
          <w:rFonts w:asciiTheme="minorHAnsi" w:hAnsiTheme="minorHAnsi" w:cstheme="minorHAnsi"/>
          <w:b/>
          <w:bCs/>
        </w:rPr>
        <w:t>Technik, die den Alltag erleichtert und Sicherheit erhöht</w:t>
      </w:r>
    </w:p>
    <w:p w14:paraId="7BBFB4FF" w14:textId="77777777" w:rsidR="001C583D" w:rsidRPr="001C583D" w:rsidRDefault="001C583D" w:rsidP="001C583D">
      <w:pPr>
        <w:jc w:val="both"/>
        <w:rPr>
          <w:rFonts w:asciiTheme="minorHAnsi" w:hAnsiTheme="minorHAnsi" w:cstheme="minorHAnsi"/>
          <w:bCs/>
        </w:rPr>
      </w:pPr>
      <w:r w:rsidRPr="001C583D">
        <w:rPr>
          <w:rFonts w:asciiTheme="minorHAnsi" w:hAnsiTheme="minorHAnsi" w:cstheme="minorHAnsi"/>
          <w:bCs/>
        </w:rPr>
        <w:t>Mit dem neuen System profitiert der Kunde von zahlreichen Vorteilen im täglichen Betrieb:</w:t>
      </w:r>
    </w:p>
    <w:p w14:paraId="048F8A0F" w14:textId="77777777" w:rsidR="001C583D" w:rsidRPr="001C583D" w:rsidRDefault="001C583D" w:rsidP="001C583D">
      <w:pPr>
        <w:numPr>
          <w:ilvl w:val="0"/>
          <w:numId w:val="10"/>
        </w:numPr>
        <w:jc w:val="both"/>
        <w:rPr>
          <w:rFonts w:asciiTheme="minorHAnsi" w:hAnsiTheme="minorHAnsi" w:cstheme="minorHAnsi"/>
          <w:bCs/>
        </w:rPr>
      </w:pPr>
      <w:r w:rsidRPr="001C583D">
        <w:rPr>
          <w:rFonts w:asciiTheme="minorHAnsi" w:hAnsiTheme="minorHAnsi" w:cstheme="minorHAnsi"/>
          <w:bCs/>
        </w:rPr>
        <w:t>Hochauflösende Bilder über große Distanzen, auch bei schwierigen Lichtverhältnissen</w:t>
      </w:r>
    </w:p>
    <w:p w14:paraId="11B018D3" w14:textId="77777777" w:rsidR="001C583D" w:rsidRPr="001C583D" w:rsidRDefault="001C583D" w:rsidP="001C583D">
      <w:pPr>
        <w:numPr>
          <w:ilvl w:val="0"/>
          <w:numId w:val="10"/>
        </w:numPr>
        <w:jc w:val="both"/>
        <w:rPr>
          <w:rFonts w:asciiTheme="minorHAnsi" w:hAnsiTheme="minorHAnsi" w:cstheme="minorHAnsi"/>
          <w:bCs/>
        </w:rPr>
      </w:pPr>
      <w:r w:rsidRPr="001C583D">
        <w:rPr>
          <w:rFonts w:asciiTheme="minorHAnsi" w:hAnsiTheme="minorHAnsi" w:cstheme="minorHAnsi"/>
          <w:bCs/>
        </w:rPr>
        <w:t>Intelligente Videoanalyse mit KI-gestützter Ereigniserkennung in Echtzeit</w:t>
      </w:r>
    </w:p>
    <w:p w14:paraId="2BB5130C" w14:textId="51B4B2C4" w:rsidR="001C583D" w:rsidRPr="001C583D" w:rsidRDefault="001C583D" w:rsidP="001C583D">
      <w:pPr>
        <w:numPr>
          <w:ilvl w:val="0"/>
          <w:numId w:val="10"/>
        </w:numPr>
        <w:jc w:val="both"/>
        <w:rPr>
          <w:rFonts w:asciiTheme="minorHAnsi" w:hAnsiTheme="minorHAnsi" w:cstheme="minorHAnsi"/>
          <w:bCs/>
        </w:rPr>
      </w:pPr>
      <w:r w:rsidRPr="001C583D">
        <w:rPr>
          <w:rFonts w:asciiTheme="minorHAnsi" w:hAnsiTheme="minorHAnsi" w:cstheme="minorHAnsi"/>
          <w:bCs/>
        </w:rPr>
        <w:t>Weniger Kameras nötig, da ein Panomera®</w:t>
      </w:r>
      <w:r w:rsidR="00BC38F2">
        <w:rPr>
          <w:rFonts w:asciiTheme="minorHAnsi" w:hAnsiTheme="minorHAnsi" w:cstheme="minorHAnsi"/>
          <w:bCs/>
        </w:rPr>
        <w:t xml:space="preserve"> </w:t>
      </w:r>
      <w:r w:rsidRPr="001C583D">
        <w:rPr>
          <w:rFonts w:asciiTheme="minorHAnsi" w:hAnsiTheme="minorHAnsi" w:cstheme="minorHAnsi"/>
          <w:bCs/>
        </w:rPr>
        <w:t>System große Flächen effizient abdeckt</w:t>
      </w:r>
    </w:p>
    <w:p w14:paraId="45CE16C6" w14:textId="77777777" w:rsidR="001C583D" w:rsidRPr="001C583D" w:rsidRDefault="001C583D" w:rsidP="001C583D">
      <w:pPr>
        <w:numPr>
          <w:ilvl w:val="0"/>
          <w:numId w:val="10"/>
        </w:numPr>
        <w:jc w:val="both"/>
        <w:rPr>
          <w:rFonts w:asciiTheme="minorHAnsi" w:hAnsiTheme="minorHAnsi" w:cstheme="minorHAnsi"/>
          <w:bCs/>
        </w:rPr>
      </w:pPr>
      <w:r w:rsidRPr="001C583D">
        <w:rPr>
          <w:rFonts w:asciiTheme="minorHAnsi" w:hAnsiTheme="minorHAnsi" w:cstheme="minorHAnsi"/>
          <w:bCs/>
        </w:rPr>
        <w:lastRenderedPageBreak/>
        <w:t>Nahtlose Integration in bestehende Sicherheitssysteme</w:t>
      </w:r>
    </w:p>
    <w:p w14:paraId="0E4C7E61" w14:textId="77777777" w:rsidR="001C583D" w:rsidRPr="001C583D" w:rsidRDefault="001C583D" w:rsidP="001C583D">
      <w:pPr>
        <w:numPr>
          <w:ilvl w:val="0"/>
          <w:numId w:val="10"/>
        </w:numPr>
        <w:jc w:val="both"/>
        <w:rPr>
          <w:rFonts w:asciiTheme="minorHAnsi" w:hAnsiTheme="minorHAnsi" w:cstheme="minorHAnsi"/>
          <w:bCs/>
        </w:rPr>
      </w:pPr>
      <w:r w:rsidRPr="001C583D">
        <w:rPr>
          <w:rFonts w:asciiTheme="minorHAnsi" w:hAnsiTheme="minorHAnsi" w:cstheme="minorHAnsi"/>
          <w:bCs/>
        </w:rPr>
        <w:t>Lückenlose Aufzeichnung aller Bilddaten – auch bei Zoom oder Bewegung</w:t>
      </w:r>
    </w:p>
    <w:p w14:paraId="2798F78D" w14:textId="77777777" w:rsidR="001C583D" w:rsidRPr="001C583D" w:rsidRDefault="001C583D" w:rsidP="001C583D">
      <w:pPr>
        <w:numPr>
          <w:ilvl w:val="0"/>
          <w:numId w:val="10"/>
        </w:numPr>
        <w:jc w:val="both"/>
        <w:rPr>
          <w:rFonts w:asciiTheme="minorHAnsi" w:hAnsiTheme="minorHAnsi" w:cstheme="minorHAnsi"/>
          <w:bCs/>
        </w:rPr>
      </w:pPr>
      <w:r w:rsidRPr="001C583D">
        <w:rPr>
          <w:rFonts w:asciiTheme="minorHAnsi" w:hAnsiTheme="minorHAnsi" w:cstheme="minorHAnsi"/>
          <w:bCs/>
        </w:rPr>
        <w:t>Zukunftssichere Plattform, die sich flexibel erweitern lässt</w:t>
      </w:r>
    </w:p>
    <w:p w14:paraId="508F2267" w14:textId="77777777" w:rsidR="001C583D" w:rsidRDefault="001C583D" w:rsidP="001C583D">
      <w:pPr>
        <w:jc w:val="both"/>
        <w:rPr>
          <w:rFonts w:asciiTheme="minorHAnsi" w:hAnsiTheme="minorHAnsi" w:cstheme="minorHAnsi"/>
          <w:bCs/>
        </w:rPr>
      </w:pPr>
    </w:p>
    <w:p w14:paraId="325DAB6C" w14:textId="5486C061" w:rsidR="001C583D" w:rsidRPr="001C583D" w:rsidRDefault="001C583D" w:rsidP="001C583D">
      <w:pPr>
        <w:jc w:val="both"/>
        <w:rPr>
          <w:rFonts w:asciiTheme="minorHAnsi" w:hAnsiTheme="minorHAnsi" w:cstheme="minorHAnsi"/>
          <w:bCs/>
        </w:rPr>
      </w:pPr>
      <w:r w:rsidRPr="001C583D">
        <w:rPr>
          <w:rFonts w:asciiTheme="minorHAnsi" w:hAnsiTheme="minorHAnsi" w:cstheme="minorHAnsi"/>
          <w:bCs/>
        </w:rPr>
        <w:t>„Wir wollten eine Lösung mit Überblick, Details und einfacher Bedienung – Panomera® erfüllt genau das“, so Samuelsson.</w:t>
      </w:r>
    </w:p>
    <w:p w14:paraId="4E8627D9" w14:textId="1E27A91B" w:rsidR="001C583D" w:rsidRPr="001C583D" w:rsidRDefault="001C583D" w:rsidP="001C583D">
      <w:pPr>
        <w:jc w:val="both"/>
        <w:rPr>
          <w:rFonts w:asciiTheme="minorHAnsi" w:hAnsiTheme="minorHAnsi" w:cstheme="minorHAnsi"/>
          <w:b/>
        </w:rPr>
      </w:pPr>
    </w:p>
    <w:p w14:paraId="0BB392F7" w14:textId="77777777" w:rsidR="001C583D" w:rsidRPr="001C583D" w:rsidRDefault="001C583D" w:rsidP="001C583D">
      <w:pPr>
        <w:jc w:val="both"/>
        <w:rPr>
          <w:rFonts w:asciiTheme="minorHAnsi" w:hAnsiTheme="minorHAnsi" w:cstheme="minorHAnsi"/>
          <w:b/>
          <w:bCs/>
        </w:rPr>
      </w:pPr>
      <w:r w:rsidRPr="001C583D">
        <w:rPr>
          <w:rFonts w:asciiTheme="minorHAnsi" w:hAnsiTheme="minorHAnsi" w:cstheme="minorHAnsi"/>
          <w:b/>
          <w:bCs/>
        </w:rPr>
        <w:t>Effizienz und Sicherheit – heute und morgen</w:t>
      </w:r>
    </w:p>
    <w:p w14:paraId="0319CD20" w14:textId="5A06092A" w:rsidR="001C583D" w:rsidRPr="001C583D" w:rsidRDefault="001C583D" w:rsidP="001C583D">
      <w:pPr>
        <w:jc w:val="both"/>
        <w:rPr>
          <w:rFonts w:asciiTheme="minorHAnsi" w:hAnsiTheme="minorHAnsi" w:cstheme="minorHAnsi"/>
          <w:bCs/>
        </w:rPr>
      </w:pPr>
      <w:r w:rsidRPr="001C583D">
        <w:rPr>
          <w:rFonts w:asciiTheme="minorHAnsi" w:hAnsiTheme="minorHAnsi" w:cstheme="minorHAnsi"/>
          <w:bCs/>
        </w:rPr>
        <w:t>Die Panomera®</w:t>
      </w:r>
      <w:r w:rsidR="00F615ED">
        <w:rPr>
          <w:rFonts w:asciiTheme="minorHAnsi" w:hAnsiTheme="minorHAnsi" w:cstheme="minorHAnsi"/>
          <w:bCs/>
        </w:rPr>
        <w:t xml:space="preserve"> </w:t>
      </w:r>
      <w:r w:rsidRPr="001C583D">
        <w:rPr>
          <w:rFonts w:asciiTheme="minorHAnsi" w:hAnsiTheme="minorHAnsi" w:cstheme="minorHAnsi"/>
          <w:bCs/>
        </w:rPr>
        <w:t xml:space="preserve">Technologie ermöglicht nicht nur eine deutliche Verbesserung der </w:t>
      </w:r>
      <w:bookmarkStart w:id="0" w:name="_Hlk216863927"/>
      <w:r w:rsidRPr="001C583D">
        <w:rPr>
          <w:rFonts w:asciiTheme="minorHAnsi" w:hAnsiTheme="minorHAnsi" w:cstheme="minorHAnsi"/>
          <w:bCs/>
        </w:rPr>
        <w:t xml:space="preserve">Sicherheitslage auf dem Gelände, sondern entlastet auch das zuständige Personal durch </w:t>
      </w:r>
      <w:bookmarkEnd w:id="0"/>
      <w:r w:rsidRPr="001C583D">
        <w:rPr>
          <w:rFonts w:asciiTheme="minorHAnsi" w:hAnsiTheme="minorHAnsi" w:cstheme="minorHAnsi"/>
          <w:bCs/>
        </w:rPr>
        <w:t>einfachere Bedienung und gezielte Alarmierung.</w:t>
      </w:r>
      <w:r w:rsidR="007B51F0">
        <w:rPr>
          <w:rFonts w:asciiTheme="minorHAnsi" w:hAnsiTheme="minorHAnsi" w:cstheme="minorHAnsi"/>
          <w:bCs/>
        </w:rPr>
        <w:t xml:space="preserve"> </w:t>
      </w:r>
      <w:r w:rsidRPr="001C583D">
        <w:rPr>
          <w:rFonts w:asciiTheme="minorHAnsi" w:hAnsiTheme="minorHAnsi" w:cstheme="minorHAnsi"/>
          <w:bCs/>
        </w:rPr>
        <w:t>Die skalierbare Architektur des Systems bietet zudem eine hohe Investitionssicherheit – Erweiterungen oder Anpassungen lassen sich problemlos realisieren. Für das Industrieunternehmen ist Panomera® damit ein klarer Schritt in Richtung einer zukunftsorientierten Sicherheitsstrategie.</w:t>
      </w:r>
    </w:p>
    <w:p w14:paraId="0FDEEB5E" w14:textId="728F228F" w:rsidR="001C583D" w:rsidRPr="001C583D" w:rsidRDefault="001C583D" w:rsidP="001C583D">
      <w:pPr>
        <w:jc w:val="both"/>
        <w:rPr>
          <w:rFonts w:asciiTheme="minorHAnsi" w:hAnsiTheme="minorHAnsi" w:cstheme="minorHAnsi"/>
          <w:bCs/>
        </w:rPr>
      </w:pPr>
    </w:p>
    <w:p w14:paraId="75F8251A" w14:textId="77777777" w:rsidR="001C583D" w:rsidRPr="001C583D" w:rsidRDefault="001C583D" w:rsidP="001C583D">
      <w:pPr>
        <w:jc w:val="both"/>
        <w:rPr>
          <w:rFonts w:asciiTheme="minorHAnsi" w:hAnsiTheme="minorHAnsi" w:cstheme="minorHAnsi"/>
          <w:b/>
          <w:bCs/>
        </w:rPr>
      </w:pPr>
      <w:r w:rsidRPr="001C583D">
        <w:rPr>
          <w:rFonts w:asciiTheme="minorHAnsi" w:hAnsiTheme="minorHAnsi" w:cstheme="minorHAnsi"/>
          <w:b/>
          <w:bCs/>
        </w:rPr>
        <w:t>Panomera® – bewährte Technik für vielfältige Einsatzbereiche</w:t>
      </w:r>
    </w:p>
    <w:p w14:paraId="4BB450E1" w14:textId="23272FC8" w:rsidR="001C583D" w:rsidRPr="001C583D" w:rsidRDefault="001C583D" w:rsidP="001C583D">
      <w:pPr>
        <w:jc w:val="both"/>
        <w:rPr>
          <w:rFonts w:asciiTheme="minorHAnsi" w:hAnsiTheme="minorHAnsi" w:cstheme="minorHAnsi"/>
          <w:bCs/>
        </w:rPr>
      </w:pPr>
      <w:r w:rsidRPr="001C583D">
        <w:rPr>
          <w:rFonts w:asciiTheme="minorHAnsi" w:hAnsiTheme="minorHAnsi" w:cstheme="minorHAnsi"/>
          <w:bCs/>
        </w:rPr>
        <w:t>Panomera® ist eine Kameratechnologie des deutschen Herstellers Dallmeier. Sie kommt weltweit in Industrieanlagen, Logistikzentren, Stadien oder urbanen Überwachungsumgebungen zum Einsatz.</w:t>
      </w:r>
      <w:r w:rsidR="00FA57D6">
        <w:rPr>
          <w:rFonts w:asciiTheme="minorHAnsi" w:hAnsiTheme="minorHAnsi" w:cstheme="minorHAnsi"/>
          <w:bCs/>
        </w:rPr>
        <w:t xml:space="preserve"> </w:t>
      </w:r>
      <w:r w:rsidRPr="001C583D">
        <w:rPr>
          <w:rFonts w:asciiTheme="minorHAnsi" w:hAnsiTheme="minorHAnsi" w:cstheme="minorHAnsi"/>
          <w:bCs/>
        </w:rPr>
        <w:t>Als exklusiver Dallmeier</w:t>
      </w:r>
      <w:r w:rsidR="00F615ED">
        <w:rPr>
          <w:rFonts w:asciiTheme="minorHAnsi" w:hAnsiTheme="minorHAnsi" w:cstheme="minorHAnsi"/>
          <w:bCs/>
        </w:rPr>
        <w:t xml:space="preserve"> </w:t>
      </w:r>
      <w:r w:rsidRPr="001C583D">
        <w:rPr>
          <w:rFonts w:asciiTheme="minorHAnsi" w:hAnsiTheme="minorHAnsi" w:cstheme="minorHAnsi"/>
          <w:bCs/>
        </w:rPr>
        <w:t xml:space="preserve">Partner in Skandinavien </w:t>
      </w:r>
      <w:proofErr w:type="gramStart"/>
      <w:r w:rsidRPr="001C583D">
        <w:rPr>
          <w:rFonts w:asciiTheme="minorHAnsi" w:hAnsiTheme="minorHAnsi" w:cstheme="minorHAnsi"/>
          <w:bCs/>
        </w:rPr>
        <w:t>bietet</w:t>
      </w:r>
      <w:proofErr w:type="gramEnd"/>
      <w:r w:rsidRPr="001C583D">
        <w:rPr>
          <w:rFonts w:asciiTheme="minorHAnsi" w:hAnsiTheme="minorHAnsi" w:cstheme="minorHAnsi"/>
          <w:bCs/>
        </w:rPr>
        <w:t xml:space="preserve"> CERTEGO Komplettlösungen für Planung, Installation, Integration und Wartung. Die modulare Bauweise der Kameras ermöglicht eine präzise Anpassung an jede Anforderung – für maximale Übersicht, minimale Systemkomplexität und höchste Sicherheit.</w:t>
      </w:r>
    </w:p>
    <w:p w14:paraId="435CFD3E" w14:textId="0D20893C" w:rsidR="001C583D" w:rsidRPr="001C583D" w:rsidRDefault="001C583D" w:rsidP="00224D61">
      <w:pPr>
        <w:jc w:val="both"/>
        <w:rPr>
          <w:rFonts w:asciiTheme="minorHAnsi" w:hAnsiTheme="minorHAnsi" w:cstheme="minorHAnsi"/>
          <w:bCs/>
        </w:rPr>
      </w:pPr>
    </w:p>
    <w:p w14:paraId="5DA2E02F" w14:textId="77777777" w:rsidR="0067004F" w:rsidRPr="00FA57D6" w:rsidRDefault="0067004F" w:rsidP="00224D61">
      <w:pPr>
        <w:jc w:val="both"/>
        <w:rPr>
          <w:rFonts w:asciiTheme="minorHAnsi" w:hAnsiTheme="minorHAnsi" w:cstheme="minorHAnsi"/>
          <w:b/>
          <w:color w:val="FF0000"/>
        </w:rPr>
      </w:pPr>
    </w:p>
    <w:p w14:paraId="1ADEECC5" w14:textId="4C7F4E0E" w:rsidR="00016186" w:rsidRPr="004A5C6E" w:rsidRDefault="00016186" w:rsidP="00224D61">
      <w:pPr>
        <w:jc w:val="both"/>
        <w:rPr>
          <w:rFonts w:asciiTheme="minorHAnsi" w:hAnsiTheme="minorHAnsi" w:cstheme="minorHAnsi"/>
          <w:b/>
          <w:color w:val="FF0000"/>
        </w:rPr>
      </w:pPr>
      <w:r w:rsidRPr="004A5C6E">
        <w:rPr>
          <w:rFonts w:asciiTheme="minorHAnsi" w:hAnsiTheme="minorHAnsi" w:cstheme="minorHAnsi"/>
          <w:b/>
          <w:color w:val="FF0000"/>
        </w:rPr>
        <w:t xml:space="preserve">+++ </w:t>
      </w:r>
      <w:r w:rsidR="002F574E">
        <w:rPr>
          <w:rFonts w:asciiTheme="minorHAnsi" w:hAnsiTheme="minorHAnsi" w:cstheme="minorHAnsi"/>
          <w:b/>
          <w:color w:val="FF0000"/>
        </w:rPr>
        <w:t>BILDUNTERSCHRIFTEN</w:t>
      </w:r>
      <w:r w:rsidR="00D47D70" w:rsidRPr="004A5C6E">
        <w:rPr>
          <w:rFonts w:asciiTheme="minorHAnsi" w:hAnsiTheme="minorHAnsi" w:cstheme="minorHAnsi"/>
          <w:b/>
          <w:color w:val="FF0000"/>
        </w:rPr>
        <w:t xml:space="preserve"> </w:t>
      </w:r>
      <w:r w:rsidRPr="004A5C6E">
        <w:rPr>
          <w:rFonts w:asciiTheme="minorHAnsi" w:hAnsiTheme="minorHAnsi" w:cstheme="minorHAnsi"/>
          <w:b/>
          <w:color w:val="FF0000"/>
        </w:rPr>
        <w:t>+++</w:t>
      </w:r>
    </w:p>
    <w:p w14:paraId="2A1AD4AF" w14:textId="7E478180" w:rsidR="00FA57D6" w:rsidRDefault="00FA57D6" w:rsidP="00800332">
      <w:pPr>
        <w:ind w:right="570"/>
        <w:jc w:val="both"/>
        <w:rPr>
          <w:rFonts w:asciiTheme="minorHAnsi" w:hAnsiTheme="minorHAnsi" w:cstheme="minorHAnsi"/>
          <w:b/>
          <w:color w:val="FF0000"/>
          <w:shd w:val="clear" w:color="auto" w:fill="FFFFFF"/>
        </w:rPr>
      </w:pPr>
      <w:r>
        <w:rPr>
          <w:rFonts w:asciiTheme="minorHAnsi" w:hAnsiTheme="minorHAnsi" w:cstheme="minorHAnsi"/>
          <w:b/>
          <w:color w:val="FF0000"/>
          <w:shd w:val="clear" w:color="auto" w:fill="FFFFFF"/>
        </w:rPr>
        <w:t xml:space="preserve"> </w:t>
      </w:r>
    </w:p>
    <w:p w14:paraId="72A9A17D" w14:textId="47C0795D" w:rsidR="00BD4846" w:rsidRDefault="00BD4846" w:rsidP="00800332">
      <w:pPr>
        <w:ind w:right="570"/>
        <w:jc w:val="both"/>
        <w:rPr>
          <w:rFonts w:asciiTheme="minorHAnsi" w:hAnsiTheme="minorHAnsi" w:cstheme="minorHAnsi"/>
          <w:b/>
          <w:color w:val="FF0000"/>
          <w:shd w:val="clear" w:color="auto" w:fill="FFFFFF"/>
        </w:rPr>
      </w:pPr>
      <w:bookmarkStart w:id="1" w:name="_Hlk216863942"/>
      <w:proofErr w:type="spellStart"/>
      <w:r>
        <w:rPr>
          <w:rFonts w:asciiTheme="minorHAnsi" w:hAnsiTheme="minorHAnsi" w:cstheme="minorHAnsi"/>
          <w:b/>
          <w:color w:val="FF0000"/>
          <w:shd w:val="clear" w:color="auto" w:fill="FFFFFF"/>
        </w:rPr>
        <w:t>Panomera_Mounting_Mountera</w:t>
      </w:r>
      <w:proofErr w:type="spellEnd"/>
    </w:p>
    <w:bookmarkEnd w:id="1"/>
    <w:p w14:paraId="2603D46F" w14:textId="5EF5F850" w:rsidR="00FA57D6" w:rsidRPr="00605125" w:rsidRDefault="00F823AA" w:rsidP="00800332">
      <w:pPr>
        <w:ind w:right="570"/>
        <w:jc w:val="both"/>
        <w:rPr>
          <w:rFonts w:asciiTheme="minorHAnsi" w:hAnsiTheme="minorHAnsi" w:cstheme="minorHAnsi"/>
          <w:color w:val="000000" w:themeColor="text1"/>
        </w:rPr>
      </w:pPr>
      <w:r w:rsidRPr="00605125">
        <w:rPr>
          <w:rFonts w:asciiTheme="minorHAnsi" w:hAnsiTheme="minorHAnsi" w:cstheme="minorHAnsi"/>
          <w:color w:val="000000" w:themeColor="text1"/>
        </w:rPr>
        <w:t>Einfache</w:t>
      </w:r>
      <w:r w:rsidR="00BD4846" w:rsidRPr="00605125">
        <w:rPr>
          <w:rFonts w:asciiTheme="minorHAnsi" w:hAnsiTheme="minorHAnsi" w:cstheme="minorHAnsi"/>
          <w:color w:val="000000" w:themeColor="text1"/>
        </w:rPr>
        <w:t xml:space="preserve"> Vor-Ort-</w:t>
      </w:r>
      <w:r w:rsidRPr="00605125">
        <w:rPr>
          <w:rFonts w:asciiTheme="minorHAnsi" w:hAnsiTheme="minorHAnsi" w:cstheme="minorHAnsi"/>
          <w:color w:val="000000" w:themeColor="text1"/>
        </w:rPr>
        <w:t>Installation</w:t>
      </w:r>
      <w:r w:rsidR="00BD4846" w:rsidRPr="00605125">
        <w:rPr>
          <w:rFonts w:asciiTheme="minorHAnsi" w:hAnsiTheme="minorHAnsi" w:cstheme="minorHAnsi"/>
          <w:color w:val="000000" w:themeColor="text1"/>
        </w:rPr>
        <w:t xml:space="preserve"> </w:t>
      </w:r>
      <w:r w:rsidRPr="00605125">
        <w:rPr>
          <w:rFonts w:asciiTheme="minorHAnsi" w:hAnsiTheme="minorHAnsi" w:cstheme="minorHAnsi"/>
          <w:color w:val="000000" w:themeColor="text1"/>
        </w:rPr>
        <w:t xml:space="preserve">dank </w:t>
      </w:r>
      <w:r w:rsidR="007B51F0" w:rsidRPr="00605125">
        <w:rPr>
          <w:rFonts w:asciiTheme="minorHAnsi" w:hAnsiTheme="minorHAnsi" w:cstheme="minorHAnsi"/>
          <w:color w:val="000000" w:themeColor="text1"/>
        </w:rPr>
        <w:t>de</w:t>
      </w:r>
      <w:r w:rsidR="00F615ED">
        <w:rPr>
          <w:rFonts w:asciiTheme="minorHAnsi" w:hAnsiTheme="minorHAnsi" w:cstheme="minorHAnsi"/>
          <w:color w:val="000000" w:themeColor="text1"/>
        </w:rPr>
        <w:t>s</w:t>
      </w:r>
      <w:r w:rsidR="007B51F0" w:rsidRPr="00605125">
        <w:rPr>
          <w:rFonts w:asciiTheme="minorHAnsi" w:hAnsiTheme="minorHAnsi" w:cstheme="minorHAnsi"/>
          <w:color w:val="000000" w:themeColor="text1"/>
        </w:rPr>
        <w:t xml:space="preserve"> patentierten</w:t>
      </w:r>
      <w:r w:rsidRPr="00605125">
        <w:rPr>
          <w:rFonts w:asciiTheme="minorHAnsi" w:hAnsiTheme="minorHAnsi" w:cstheme="minorHAnsi"/>
          <w:color w:val="000000" w:themeColor="text1"/>
        </w:rPr>
        <w:t xml:space="preserve"> </w:t>
      </w:r>
      <w:proofErr w:type="spellStart"/>
      <w:r w:rsidRPr="00605125">
        <w:rPr>
          <w:rFonts w:asciiTheme="minorHAnsi" w:hAnsiTheme="minorHAnsi" w:cstheme="minorHAnsi"/>
          <w:color w:val="000000" w:themeColor="text1"/>
        </w:rPr>
        <w:t>Mountera</w:t>
      </w:r>
      <w:proofErr w:type="spellEnd"/>
      <w:r w:rsidRPr="00605125">
        <w:rPr>
          <w:rFonts w:asciiTheme="minorHAnsi" w:hAnsiTheme="minorHAnsi" w:cstheme="minorHAnsi"/>
          <w:color w:val="000000" w:themeColor="text1"/>
        </w:rPr>
        <w:t>®</w:t>
      </w:r>
      <w:r w:rsidR="00F615ED">
        <w:rPr>
          <w:rFonts w:asciiTheme="minorHAnsi" w:hAnsiTheme="minorHAnsi" w:cstheme="minorHAnsi"/>
          <w:color w:val="000000" w:themeColor="text1"/>
        </w:rPr>
        <w:t xml:space="preserve"> </w:t>
      </w:r>
      <w:r w:rsidR="007B51F0" w:rsidRPr="00605125">
        <w:rPr>
          <w:rFonts w:asciiTheme="minorHAnsi" w:hAnsiTheme="minorHAnsi" w:cstheme="minorHAnsi"/>
          <w:color w:val="000000" w:themeColor="text1"/>
        </w:rPr>
        <w:t>Montages</w:t>
      </w:r>
      <w:r w:rsidRPr="00605125">
        <w:rPr>
          <w:rFonts w:asciiTheme="minorHAnsi" w:hAnsiTheme="minorHAnsi" w:cstheme="minorHAnsi"/>
          <w:color w:val="000000" w:themeColor="text1"/>
        </w:rPr>
        <w:t>ystem</w:t>
      </w:r>
      <w:r w:rsidR="00F615ED">
        <w:rPr>
          <w:rFonts w:asciiTheme="minorHAnsi" w:hAnsiTheme="minorHAnsi" w:cstheme="minorHAnsi"/>
          <w:color w:val="000000" w:themeColor="text1"/>
        </w:rPr>
        <w:t>s</w:t>
      </w:r>
      <w:r w:rsidRPr="00605125">
        <w:rPr>
          <w:rFonts w:asciiTheme="minorHAnsi" w:hAnsiTheme="minorHAnsi" w:cstheme="minorHAnsi"/>
          <w:color w:val="000000" w:themeColor="text1"/>
        </w:rPr>
        <w:t>.</w:t>
      </w:r>
    </w:p>
    <w:p w14:paraId="02F410DF" w14:textId="201A4020" w:rsidR="00800332" w:rsidRPr="001C583D" w:rsidRDefault="00800332" w:rsidP="00800332">
      <w:pPr>
        <w:ind w:right="570"/>
        <w:jc w:val="both"/>
        <w:rPr>
          <w:rFonts w:asciiTheme="minorHAnsi" w:hAnsiTheme="minorHAnsi" w:cstheme="minorHAnsi"/>
          <w:i/>
          <w:iCs/>
          <w:color w:val="000000" w:themeColor="text1"/>
          <w:shd w:val="clear" w:color="auto" w:fill="FFFFFF"/>
        </w:rPr>
      </w:pPr>
      <w:r w:rsidRPr="009F3349">
        <w:rPr>
          <w:rFonts w:asciiTheme="minorHAnsi" w:hAnsiTheme="minorHAnsi" w:cstheme="minorHAnsi"/>
          <w:i/>
          <w:iCs/>
          <w:color w:val="000000" w:themeColor="text1"/>
          <w:shd w:val="clear" w:color="auto" w:fill="FFFFFF"/>
          <w:lang w:val="es-ES"/>
        </w:rPr>
        <w:t xml:space="preserve">Bildnachweis: </w:t>
      </w:r>
      <w:bookmarkStart w:id="2" w:name="_Hlk216863959"/>
      <w:proofErr w:type="spellStart"/>
      <w:r w:rsidR="001C583D">
        <w:rPr>
          <w:rFonts w:asciiTheme="minorHAnsi" w:hAnsiTheme="minorHAnsi" w:cstheme="minorHAnsi"/>
          <w:i/>
          <w:iCs/>
          <w:color w:val="000000" w:themeColor="text1"/>
          <w:shd w:val="clear" w:color="auto" w:fill="FFFFFF"/>
        </w:rPr>
        <w:t>Certego</w:t>
      </w:r>
      <w:bookmarkEnd w:id="2"/>
      <w:proofErr w:type="spellEnd"/>
    </w:p>
    <w:p w14:paraId="21A203BC" w14:textId="77777777" w:rsidR="00BD4846" w:rsidRDefault="00BD4846" w:rsidP="001C583D">
      <w:pPr>
        <w:ind w:right="570"/>
        <w:rPr>
          <w:rFonts w:asciiTheme="minorHAnsi" w:hAnsiTheme="minorHAnsi" w:cstheme="minorHAnsi"/>
          <w:b/>
          <w:color w:val="FF0000"/>
          <w:shd w:val="clear" w:color="auto" w:fill="FFFFFF"/>
        </w:rPr>
      </w:pPr>
    </w:p>
    <w:p w14:paraId="36C8F173" w14:textId="4832B00C" w:rsidR="00F823AA" w:rsidRDefault="00BD4846" w:rsidP="001C583D">
      <w:pPr>
        <w:ind w:right="570"/>
        <w:rPr>
          <w:rFonts w:asciiTheme="minorHAnsi" w:hAnsiTheme="minorHAnsi" w:cstheme="minorHAnsi"/>
          <w:b/>
          <w:color w:val="FF0000"/>
          <w:shd w:val="clear" w:color="auto" w:fill="FFFFFF"/>
        </w:rPr>
      </w:pPr>
      <w:bookmarkStart w:id="3" w:name="_Hlk216864767"/>
      <w:bookmarkStart w:id="4" w:name="_Hlk216863968"/>
      <w:proofErr w:type="spellStart"/>
      <w:r>
        <w:rPr>
          <w:rFonts w:asciiTheme="minorHAnsi" w:hAnsiTheme="minorHAnsi" w:cstheme="minorHAnsi"/>
          <w:b/>
          <w:color w:val="FF0000"/>
          <w:shd w:val="clear" w:color="auto" w:fill="FFFFFF"/>
        </w:rPr>
        <w:t>Panomera_Roof</w:t>
      </w:r>
      <w:proofErr w:type="spellEnd"/>
    </w:p>
    <w:bookmarkEnd w:id="3"/>
    <w:p w14:paraId="59E48F06" w14:textId="616AC4C6" w:rsidR="00FA57D6" w:rsidRPr="00F823AA" w:rsidRDefault="00F823AA" w:rsidP="001C583D">
      <w:pPr>
        <w:ind w:right="570"/>
        <w:jc w:val="both"/>
        <w:rPr>
          <w:rFonts w:asciiTheme="minorHAnsi" w:hAnsiTheme="minorHAnsi" w:cstheme="minorHAnsi"/>
          <w:i/>
          <w:iCs/>
          <w:color w:val="000000" w:themeColor="text1"/>
        </w:rPr>
      </w:pPr>
      <w:r w:rsidRPr="00605125">
        <w:rPr>
          <w:rFonts w:asciiTheme="minorHAnsi" w:hAnsiTheme="minorHAnsi" w:cstheme="minorHAnsi"/>
          <w:color w:val="000000" w:themeColor="text1"/>
        </w:rPr>
        <w:t>Panomera®</w:t>
      </w:r>
      <w:r w:rsidR="00BD4846" w:rsidRPr="00605125">
        <w:rPr>
          <w:rFonts w:asciiTheme="minorHAnsi" w:hAnsiTheme="minorHAnsi" w:cstheme="minorHAnsi"/>
          <w:color w:val="000000" w:themeColor="text1"/>
        </w:rPr>
        <w:t xml:space="preserve"> </w:t>
      </w:r>
      <w:r w:rsidRPr="00605125">
        <w:rPr>
          <w:rFonts w:asciiTheme="minorHAnsi" w:hAnsiTheme="minorHAnsi" w:cstheme="minorHAnsi"/>
          <w:color w:val="000000" w:themeColor="text1"/>
        </w:rPr>
        <w:t>ermöglicht die Überwachung großer Flächen und reduziert die Anzahl</w:t>
      </w:r>
      <w:r w:rsidRPr="00F823AA">
        <w:rPr>
          <w:rFonts w:asciiTheme="minorHAnsi" w:hAnsiTheme="minorHAnsi" w:cstheme="minorHAnsi"/>
          <w:i/>
          <w:iCs/>
          <w:color w:val="000000" w:themeColor="text1"/>
        </w:rPr>
        <w:t xml:space="preserve"> </w:t>
      </w:r>
      <w:r w:rsidRPr="00F615ED">
        <w:rPr>
          <w:rFonts w:asciiTheme="minorHAnsi" w:hAnsiTheme="minorHAnsi" w:cstheme="minorHAnsi"/>
          <w:color w:val="000000" w:themeColor="text1"/>
        </w:rPr>
        <w:t>benötigter Kameras.</w:t>
      </w:r>
    </w:p>
    <w:p w14:paraId="1091C464" w14:textId="64B6F512" w:rsidR="001C583D" w:rsidRPr="00775F14" w:rsidRDefault="001C583D" w:rsidP="001C583D">
      <w:pPr>
        <w:ind w:right="570"/>
        <w:jc w:val="both"/>
        <w:rPr>
          <w:rFonts w:asciiTheme="minorHAnsi" w:hAnsiTheme="minorHAnsi" w:cstheme="minorHAnsi"/>
          <w:i/>
          <w:iCs/>
          <w:color w:val="000000" w:themeColor="text1"/>
          <w:shd w:val="clear" w:color="auto" w:fill="FFFFFF"/>
        </w:rPr>
      </w:pPr>
      <w:r w:rsidRPr="009F3349">
        <w:rPr>
          <w:rFonts w:asciiTheme="minorHAnsi" w:hAnsiTheme="minorHAnsi" w:cstheme="minorHAnsi"/>
          <w:i/>
          <w:iCs/>
          <w:color w:val="000000" w:themeColor="text1"/>
          <w:shd w:val="clear" w:color="auto" w:fill="FFFFFF"/>
          <w:lang w:val="es-ES"/>
        </w:rPr>
        <w:t xml:space="preserve">Bildnachweis: </w:t>
      </w:r>
      <w:proofErr w:type="spellStart"/>
      <w:r w:rsidRPr="00775F14">
        <w:rPr>
          <w:rFonts w:asciiTheme="minorHAnsi" w:hAnsiTheme="minorHAnsi" w:cstheme="minorHAnsi"/>
          <w:i/>
          <w:iCs/>
          <w:color w:val="000000" w:themeColor="text1"/>
          <w:shd w:val="clear" w:color="auto" w:fill="FFFFFF"/>
        </w:rPr>
        <w:t>Certego</w:t>
      </w:r>
      <w:proofErr w:type="spellEnd"/>
    </w:p>
    <w:p w14:paraId="3920C80F" w14:textId="77777777" w:rsidR="00B14F69" w:rsidRDefault="00B14F69" w:rsidP="00906A66">
      <w:pPr>
        <w:ind w:right="570"/>
        <w:rPr>
          <w:rFonts w:asciiTheme="minorHAnsi" w:hAnsiTheme="minorHAnsi" w:cstheme="minorHAnsi"/>
          <w:i/>
          <w:iCs/>
          <w:color w:val="000000" w:themeColor="text1"/>
          <w:shd w:val="clear" w:color="auto" w:fill="FFFFFF"/>
          <w:lang w:val="es-ES"/>
        </w:rPr>
      </w:pPr>
    </w:p>
    <w:p w14:paraId="10A0F9F2" w14:textId="5E0B035C" w:rsidR="00FA57D6" w:rsidRPr="00775F14" w:rsidRDefault="00BD4846" w:rsidP="001C583D">
      <w:pPr>
        <w:ind w:right="570"/>
        <w:jc w:val="both"/>
        <w:rPr>
          <w:rFonts w:asciiTheme="minorHAnsi" w:hAnsiTheme="minorHAnsi" w:cstheme="minorHAnsi"/>
          <w:b/>
          <w:color w:val="FF0000"/>
          <w:shd w:val="clear" w:color="auto" w:fill="FFFFFF"/>
        </w:rPr>
      </w:pPr>
      <w:bookmarkStart w:id="5" w:name="_Hlk216864772"/>
      <w:proofErr w:type="spellStart"/>
      <w:r w:rsidRPr="00775F14">
        <w:rPr>
          <w:rFonts w:asciiTheme="minorHAnsi" w:hAnsiTheme="minorHAnsi" w:cstheme="minorHAnsi"/>
          <w:b/>
          <w:color w:val="FF0000"/>
          <w:shd w:val="clear" w:color="auto" w:fill="FFFFFF"/>
        </w:rPr>
        <w:t>Panomera_OneMan_Mounting</w:t>
      </w:r>
      <w:proofErr w:type="spellEnd"/>
    </w:p>
    <w:bookmarkEnd w:id="5"/>
    <w:p w14:paraId="17CD4775" w14:textId="54FF8542" w:rsidR="00FA57D6" w:rsidRPr="00605125" w:rsidRDefault="00F823AA" w:rsidP="001C583D">
      <w:pPr>
        <w:ind w:right="570"/>
        <w:jc w:val="both"/>
        <w:rPr>
          <w:rFonts w:asciiTheme="minorHAnsi" w:hAnsiTheme="minorHAnsi" w:cstheme="minorHAnsi"/>
          <w:color w:val="000000" w:themeColor="text1"/>
        </w:rPr>
      </w:pPr>
      <w:r w:rsidRPr="00605125">
        <w:rPr>
          <w:rFonts w:asciiTheme="minorHAnsi" w:hAnsiTheme="minorHAnsi" w:cstheme="minorHAnsi"/>
          <w:color w:val="000000" w:themeColor="text1"/>
        </w:rPr>
        <w:t>Selbst bei schwierigen Lichtverhältnissen liefert die Panomera®</w:t>
      </w:r>
      <w:r w:rsidR="00F615ED">
        <w:rPr>
          <w:rFonts w:asciiTheme="minorHAnsi" w:hAnsiTheme="minorHAnsi" w:cstheme="minorHAnsi"/>
          <w:color w:val="000000" w:themeColor="text1"/>
        </w:rPr>
        <w:t xml:space="preserve"> </w:t>
      </w:r>
      <w:r w:rsidRPr="00605125">
        <w:rPr>
          <w:rFonts w:asciiTheme="minorHAnsi" w:hAnsiTheme="minorHAnsi" w:cstheme="minorHAnsi"/>
          <w:color w:val="000000" w:themeColor="text1"/>
        </w:rPr>
        <w:t>Kamera hochauflösende und detailreiche Bilder für eine zuverlässige Überwachung.</w:t>
      </w:r>
    </w:p>
    <w:p w14:paraId="07501552" w14:textId="66317087" w:rsidR="001C583D" w:rsidRPr="007B51F0" w:rsidRDefault="001C583D" w:rsidP="001C583D">
      <w:pPr>
        <w:ind w:right="570"/>
        <w:jc w:val="both"/>
        <w:rPr>
          <w:rFonts w:asciiTheme="minorHAnsi" w:hAnsiTheme="minorHAnsi" w:cstheme="minorHAnsi"/>
          <w:i/>
          <w:iCs/>
          <w:color w:val="000000" w:themeColor="text1"/>
          <w:shd w:val="clear" w:color="auto" w:fill="FFFFFF"/>
          <w:lang w:val="en-GB"/>
        </w:rPr>
      </w:pPr>
      <w:r w:rsidRPr="009F3349">
        <w:rPr>
          <w:rFonts w:asciiTheme="minorHAnsi" w:hAnsiTheme="minorHAnsi" w:cstheme="minorHAnsi"/>
          <w:i/>
          <w:iCs/>
          <w:color w:val="000000" w:themeColor="text1"/>
          <w:shd w:val="clear" w:color="auto" w:fill="FFFFFF"/>
          <w:lang w:val="es-ES"/>
        </w:rPr>
        <w:t xml:space="preserve">Bildnachweis: </w:t>
      </w:r>
      <w:proofErr w:type="spellStart"/>
      <w:r w:rsidRPr="007B51F0">
        <w:rPr>
          <w:rFonts w:asciiTheme="minorHAnsi" w:hAnsiTheme="minorHAnsi" w:cstheme="minorHAnsi"/>
          <w:i/>
          <w:iCs/>
          <w:color w:val="000000" w:themeColor="text1"/>
          <w:shd w:val="clear" w:color="auto" w:fill="FFFFFF"/>
          <w:lang w:val="en-GB"/>
        </w:rPr>
        <w:t>Certego</w:t>
      </w:r>
      <w:proofErr w:type="spellEnd"/>
    </w:p>
    <w:bookmarkEnd w:id="4"/>
    <w:p w14:paraId="1AF3FAFC" w14:textId="264E9008" w:rsidR="00B14F69" w:rsidRPr="007B51F0" w:rsidRDefault="00B14F69" w:rsidP="00B14F69">
      <w:pPr>
        <w:ind w:right="570"/>
        <w:jc w:val="both"/>
        <w:rPr>
          <w:rFonts w:asciiTheme="minorHAnsi" w:hAnsiTheme="minorHAnsi" w:cstheme="minorHAnsi"/>
          <w:i/>
          <w:iCs/>
          <w:color w:val="000000" w:themeColor="text1"/>
          <w:shd w:val="clear" w:color="auto" w:fill="FFFFFF"/>
          <w:lang w:val="en-GB"/>
        </w:rPr>
      </w:pPr>
    </w:p>
    <w:p w14:paraId="2EDCA16F" w14:textId="77777777" w:rsidR="008A2CC4" w:rsidRDefault="008A2CC4" w:rsidP="00B14F69">
      <w:pPr>
        <w:ind w:right="570"/>
        <w:jc w:val="both"/>
        <w:rPr>
          <w:rFonts w:asciiTheme="minorHAnsi" w:hAnsiTheme="minorHAnsi" w:cstheme="minorHAnsi"/>
          <w:i/>
          <w:iCs/>
          <w:color w:val="000000" w:themeColor="text1"/>
          <w:shd w:val="clear" w:color="auto" w:fill="FFFFFF"/>
          <w:lang w:val="en-GB"/>
        </w:rPr>
      </w:pPr>
    </w:p>
    <w:p w14:paraId="5C626386" w14:textId="77777777" w:rsidR="00BC38F2" w:rsidRDefault="00BC38F2" w:rsidP="00B14F69">
      <w:pPr>
        <w:ind w:right="570"/>
        <w:jc w:val="both"/>
        <w:rPr>
          <w:rFonts w:asciiTheme="minorHAnsi" w:hAnsiTheme="minorHAnsi" w:cstheme="minorHAnsi"/>
          <w:i/>
          <w:iCs/>
          <w:color w:val="000000" w:themeColor="text1"/>
          <w:shd w:val="clear" w:color="auto" w:fill="FFFFFF"/>
          <w:lang w:val="en-GB"/>
        </w:rPr>
      </w:pPr>
    </w:p>
    <w:p w14:paraId="6542F426" w14:textId="77777777" w:rsidR="00BC38F2" w:rsidRPr="007B51F0" w:rsidRDefault="00BC38F2" w:rsidP="00B14F69">
      <w:pPr>
        <w:ind w:right="570"/>
        <w:jc w:val="both"/>
        <w:rPr>
          <w:rFonts w:asciiTheme="minorHAnsi" w:hAnsiTheme="minorHAnsi" w:cstheme="minorHAnsi"/>
          <w:i/>
          <w:iCs/>
          <w:color w:val="000000" w:themeColor="text1"/>
          <w:shd w:val="clear" w:color="auto" w:fill="FFFFFF"/>
          <w:lang w:val="en-GB"/>
        </w:rPr>
      </w:pPr>
    </w:p>
    <w:p w14:paraId="21361267" w14:textId="77777777" w:rsidR="00844662" w:rsidRPr="00B14F69" w:rsidRDefault="00844662" w:rsidP="00844662">
      <w:pPr>
        <w:spacing w:after="160" w:line="259" w:lineRule="auto"/>
        <w:rPr>
          <w:rFonts w:asciiTheme="minorHAnsi" w:hAnsiTheme="minorHAnsi" w:cstheme="minorHAnsi"/>
          <w:b/>
          <w:lang w:val="en-GB"/>
        </w:rPr>
      </w:pPr>
      <w:r w:rsidRPr="00B14F69">
        <w:rPr>
          <w:rFonts w:asciiTheme="minorHAnsi" w:hAnsiTheme="minorHAnsi" w:cstheme="minorHAnsi"/>
          <w:b/>
          <w:lang w:val="en-GB"/>
        </w:rPr>
        <w:lastRenderedPageBreak/>
        <w:t>*****</w:t>
      </w:r>
    </w:p>
    <w:p w14:paraId="326CAF71" w14:textId="77777777" w:rsidR="00844662" w:rsidRPr="00B14F69" w:rsidRDefault="00844662" w:rsidP="00844662">
      <w:pPr>
        <w:pStyle w:val="berschrift1"/>
        <w:rPr>
          <w:lang w:val="en-GB"/>
        </w:rPr>
      </w:pPr>
      <w:r w:rsidRPr="00B14F69">
        <w:rPr>
          <w:lang w:val="en-GB"/>
        </w:rPr>
        <w:t>Dallmeier: Turn images into assets.</w:t>
      </w:r>
    </w:p>
    <w:p w14:paraId="0E935A78" w14:textId="77777777" w:rsidR="00844662" w:rsidRDefault="00844662" w:rsidP="00844662">
      <w:pPr>
        <w:pStyle w:val="berschrift1"/>
      </w:pPr>
      <w:r>
        <w:t>Mit wegweisender Videotechnologie aus Deutschland.</w:t>
      </w:r>
    </w:p>
    <w:p w14:paraId="46026DF5" w14:textId="77777777" w:rsidR="00844662" w:rsidRDefault="00844662" w:rsidP="00844662">
      <w:pPr>
        <w:tabs>
          <w:tab w:val="left" w:pos="4110"/>
        </w:tabs>
        <w:rPr>
          <w:rFonts w:asciiTheme="minorHAnsi" w:hAnsiTheme="minorHAnsi" w:cstheme="minorHAnsi"/>
        </w:rPr>
      </w:pPr>
    </w:p>
    <w:p w14:paraId="66412AF7" w14:textId="77777777" w:rsidR="00844662" w:rsidRDefault="00844662" w:rsidP="00844662">
      <w:pPr>
        <w:jc w:val="both"/>
      </w:pPr>
      <w:r>
        <w:t>Im Jahr 1984 gründete Dieter Dallmeier die heutige Dallmeier electronic GmbH &amp; Co. KG – nicht in der sprichwörtlichen Garage, aber immerhin in einem Gartenhaus in Regensburg. Heute hat das Unternehmen, das sich mit Fug und Recht als Hidden Champion für Videoinformationstechnologie „Made in Germany“ bezeichnen darf, weltweit mehrere Hundert Mitarbeitende, davon über 250 allein am Unternehmenssitz in der Regensburger Innenstadt.</w:t>
      </w:r>
    </w:p>
    <w:p w14:paraId="6D1A3333" w14:textId="77777777" w:rsidR="00844662" w:rsidRDefault="00844662" w:rsidP="00844662">
      <w:pPr>
        <w:jc w:val="both"/>
      </w:pPr>
    </w:p>
    <w:p w14:paraId="212B13D4" w14:textId="77777777" w:rsidR="00844662" w:rsidRDefault="00844662" w:rsidP="00844662">
      <w:pPr>
        <w:jc w:val="both"/>
        <w:rPr>
          <w:b/>
          <w:bCs/>
          <w:sz w:val="22"/>
          <w:szCs w:val="22"/>
        </w:rPr>
      </w:pPr>
      <w:r>
        <w:rPr>
          <w:b/>
          <w:bCs/>
        </w:rPr>
        <w:t>Unsere Kunden: Vom Gewerbebetrieb bis zum WM-Stadion</w:t>
      </w:r>
    </w:p>
    <w:p w14:paraId="0CA47FDD" w14:textId="77777777" w:rsidR="00844662" w:rsidRDefault="00844662" w:rsidP="00844662">
      <w:pPr>
        <w:jc w:val="both"/>
      </w:pPr>
      <w:r>
        <w:t>Die Kamera-, Aufzeichnungs-, Software- und Analyselösungen von Dallmeier optimieren Sicherheit und Prozesse bei B2B-Endkunden in den unterschiedlichsten Branchen in über 60 Ländern. Schwerpunktmäßig sind dies Anwender aus den Bereichen Casino, Safe &amp; Smart City, Flughäfen, Logistik, Stadien und Industrie. Aber auch Banken, Einrichtungen der kritischen Infrastruktur (KRITIS) sowie mittelständische Unternehmen aus allen Bereichen gehören zum Kundenkreis.</w:t>
      </w:r>
    </w:p>
    <w:p w14:paraId="1DC9FE94" w14:textId="77777777" w:rsidR="00844662" w:rsidRDefault="00844662" w:rsidP="00844662">
      <w:pPr>
        <w:jc w:val="both"/>
      </w:pPr>
    </w:p>
    <w:p w14:paraId="69383D91" w14:textId="078F5DF0" w:rsidR="00844662" w:rsidRDefault="00844662" w:rsidP="00844662">
      <w:pPr>
        <w:jc w:val="both"/>
        <w:rPr>
          <w:b/>
          <w:bCs/>
        </w:rPr>
      </w:pPr>
      <w:r>
        <w:rPr>
          <w:b/>
          <w:bCs/>
        </w:rPr>
        <w:t>Niedrige Gesamtbetriebskosten „Made in Germany“</w:t>
      </w:r>
    </w:p>
    <w:p w14:paraId="2D9EE0A8" w14:textId="6B413D8A" w:rsidR="00844662" w:rsidRDefault="00844662" w:rsidP="00844662">
      <w:pPr>
        <w:jc w:val="both"/>
      </w:pPr>
      <w:r>
        <w:t>Mit wegweisenden Innovationen gelingt es Dallmeier immer wieder, sich technologisch an die Spitze zu setzen: Vom weltweit ersten Digitalen Bildspeicher mit Bewegungsanalyse im Jahr 1992 über die patentierte „</w:t>
      </w:r>
      <w:proofErr w:type="spellStart"/>
      <w:r>
        <w:t>Multifocal</w:t>
      </w:r>
      <w:proofErr w:type="spellEnd"/>
      <w:r>
        <w:t>-Sensortechnologie“ Panomera® mit ihrem „</w:t>
      </w:r>
      <w:proofErr w:type="spellStart"/>
      <w:r>
        <w:t>Mountera</w:t>
      </w:r>
      <w:proofErr w:type="spellEnd"/>
      <w:r>
        <w:t xml:space="preserve">®“ Montagesystem bis hin zur </w:t>
      </w:r>
      <w:proofErr w:type="spellStart"/>
      <w:r>
        <w:t>Domera</w:t>
      </w:r>
      <w:proofErr w:type="spellEnd"/>
      <w:r>
        <w:t>® Kamerafamilie, die bis zu 300 Kameravarianten mit nur 18 Komponenten ermöglicht. Diese und viele weitere Innovationen stiften echten Kundennutzen und können mit ihrem dadurch niedrige</w:t>
      </w:r>
      <w:r w:rsidR="00C76B87">
        <w:t>n</w:t>
      </w:r>
      <w:r>
        <w:t xml:space="preserve"> Total </w:t>
      </w:r>
      <w:proofErr w:type="spellStart"/>
      <w:r>
        <w:t>Cost</w:t>
      </w:r>
      <w:proofErr w:type="spellEnd"/>
      <w:r>
        <w:t xml:space="preserve"> </w:t>
      </w:r>
      <w:proofErr w:type="spellStart"/>
      <w:r>
        <w:t>of</w:t>
      </w:r>
      <w:proofErr w:type="spellEnd"/>
      <w:r>
        <w:t xml:space="preserve"> Ownership (TCO) und hohem Return on Investment (ROI) problemlos mit Systemen aus Niedriglohnländern konkurrieren.</w:t>
      </w:r>
    </w:p>
    <w:p w14:paraId="431D65F9" w14:textId="77777777" w:rsidR="00844662" w:rsidRDefault="00844662" w:rsidP="00844662">
      <w:pPr>
        <w:jc w:val="both"/>
      </w:pPr>
    </w:p>
    <w:p w14:paraId="59DDCC3C" w14:textId="77777777" w:rsidR="00844662" w:rsidRDefault="00844662" w:rsidP="00844662">
      <w:pPr>
        <w:jc w:val="both"/>
        <w:rPr>
          <w:b/>
          <w:bCs/>
          <w:sz w:val="22"/>
          <w:szCs w:val="22"/>
        </w:rPr>
      </w:pPr>
      <w:proofErr w:type="spellStart"/>
      <w:r>
        <w:rPr>
          <w:b/>
          <w:bCs/>
        </w:rPr>
        <w:t>Cybersecurity</w:t>
      </w:r>
      <w:proofErr w:type="spellEnd"/>
      <w:r>
        <w:rPr>
          <w:b/>
          <w:bCs/>
        </w:rPr>
        <w:t>, Datenschutz und ethische Verantwortung durch maximale Fertigungstiefe</w:t>
      </w:r>
    </w:p>
    <w:p w14:paraId="2CF0FE47" w14:textId="69A813E9" w:rsidR="00844662" w:rsidRDefault="00844662" w:rsidP="00844662">
      <w:pPr>
        <w:jc w:val="both"/>
      </w:pPr>
      <w:r>
        <w:t xml:space="preserve">Durch „Made in Germany“ garantieren wir unseren Kunden zudem allerhöchste Standards bei den Themen Datenschutz, </w:t>
      </w:r>
      <w:proofErr w:type="spellStart"/>
      <w:r>
        <w:t>Cybersecurity</w:t>
      </w:r>
      <w:proofErr w:type="spellEnd"/>
      <w:r>
        <w:t xml:space="preserve"> und ethischer Verantwortung. Mit hoher Qualität und kurzen Lieferketten sorgen wir – quasi nebenbei – auch noch für Nachhaltigkeit und Umweltschutz. In dem prominenten Gebäude direkt neben dem Regensburger Hauptbahnhof erfolgt deshalb nicht nur die gesamte Entwicklung, sondern auch die komplette Fertigung der Produkte.</w:t>
      </w:r>
    </w:p>
    <w:p w14:paraId="3457B386" w14:textId="77777777" w:rsidR="00844662" w:rsidRDefault="00844662" w:rsidP="00844662">
      <w:pPr>
        <w:jc w:val="both"/>
      </w:pPr>
    </w:p>
    <w:p w14:paraId="238EEB55" w14:textId="77777777" w:rsidR="00844662" w:rsidRDefault="00844662" w:rsidP="00844662">
      <w:pPr>
        <w:jc w:val="both"/>
      </w:pPr>
      <w:hyperlink r:id="rId9" w:history="1">
        <w:r>
          <w:rPr>
            <w:rStyle w:val="Hyperlink"/>
          </w:rPr>
          <w:t>www.dallmeier.com</w:t>
        </w:r>
      </w:hyperlink>
    </w:p>
    <w:p w14:paraId="3CE6D294" w14:textId="77777777" w:rsidR="00844662" w:rsidRPr="00A2113E" w:rsidRDefault="00844662" w:rsidP="00844662">
      <w:pPr>
        <w:ind w:right="570"/>
        <w:jc w:val="both"/>
        <w:rPr>
          <w:rFonts w:asciiTheme="minorHAnsi" w:hAnsiTheme="minorHAnsi" w:cstheme="minorHAnsi"/>
          <w:color w:val="1CBBFF"/>
          <w:u w:val="single"/>
        </w:rPr>
      </w:pPr>
      <w:hyperlink r:id="rId10" w:history="1">
        <w:r>
          <w:rPr>
            <w:rStyle w:val="Hyperlink"/>
          </w:rPr>
          <w:t>www.panomera.com</w:t>
        </w:r>
      </w:hyperlink>
    </w:p>
    <w:p w14:paraId="32632959" w14:textId="77777777" w:rsidR="00844662" w:rsidRPr="00844662" w:rsidRDefault="00844662" w:rsidP="00DB27B2">
      <w:pPr>
        <w:ind w:right="570"/>
        <w:jc w:val="both"/>
        <w:rPr>
          <w:rFonts w:asciiTheme="minorHAnsi" w:hAnsiTheme="minorHAnsi" w:cstheme="minorHAnsi"/>
          <w:b/>
          <w:color w:val="00B0F0"/>
          <w:shd w:val="clear" w:color="auto" w:fill="FFFFFF"/>
        </w:rPr>
      </w:pPr>
    </w:p>
    <w:sectPr w:rsidR="00844662" w:rsidRPr="00844662" w:rsidSect="001F5286">
      <w:headerReference w:type="default" r:id="rId11"/>
      <w:footerReference w:type="default" r:id="rId12"/>
      <w:pgSz w:w="11906" w:h="16838"/>
      <w:pgMar w:top="1417" w:right="1417" w:bottom="1560" w:left="1417" w:header="708"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D6510" w14:textId="77777777" w:rsidR="00E91957" w:rsidRDefault="00E91957" w:rsidP="00164ED4">
      <w:r>
        <w:separator/>
      </w:r>
    </w:p>
  </w:endnote>
  <w:endnote w:type="continuationSeparator" w:id="0">
    <w:p w14:paraId="1B0083A1" w14:textId="77777777" w:rsidR="00E91957" w:rsidRDefault="00E91957" w:rsidP="0016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heSans E4s Plain">
    <w:altName w:val="Calibri"/>
    <w:panose1 w:val="00000000000000000000"/>
    <w:charset w:val="00"/>
    <w:family w:val="swiss"/>
    <w:notTrueType/>
    <w:pitch w:val="variable"/>
    <w:sig w:usb0="A00002FF" w:usb1="500078F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1BCE3" w14:textId="77777777" w:rsidR="00D4041A" w:rsidRPr="00E90BED" w:rsidRDefault="004D6872" w:rsidP="00D4041A">
    <w:pPr>
      <w:pStyle w:val="Fuzeile"/>
    </w:pPr>
    <w:r w:rsidRPr="00E90BED">
      <w:rPr>
        <w:noProof/>
        <w:lang w:eastAsia="de-DE"/>
      </w:rPr>
      <w:drawing>
        <wp:anchor distT="0" distB="0" distL="114300" distR="114300" simplePos="0" relativeHeight="251658240" behindDoc="0" locked="1" layoutInCell="1" allowOverlap="1" wp14:anchorId="2C8A2B87" wp14:editId="4BB4B71B">
          <wp:simplePos x="0" y="0"/>
          <wp:positionH relativeFrom="page">
            <wp:posOffset>581025</wp:posOffset>
          </wp:positionH>
          <wp:positionV relativeFrom="page">
            <wp:posOffset>9801225</wp:posOffset>
          </wp:positionV>
          <wp:extent cx="838800" cy="3132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8800" cy="31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599B" w:rsidRPr="00E90BED">
      <w:rPr>
        <w:noProof/>
        <w:lang w:eastAsia="de-DE"/>
      </w:rPr>
      <mc:AlternateContent>
        <mc:Choice Requires="wps">
          <w:drawing>
            <wp:anchor distT="0" distB="0" distL="114300" distR="114300" simplePos="0" relativeHeight="251657216" behindDoc="0" locked="1" layoutInCell="1" allowOverlap="1" wp14:anchorId="6EE15136" wp14:editId="54F56C9E">
              <wp:simplePos x="0" y="0"/>
              <wp:positionH relativeFrom="page">
                <wp:posOffset>1515745</wp:posOffset>
              </wp:positionH>
              <wp:positionV relativeFrom="page">
                <wp:posOffset>9933940</wp:posOffset>
              </wp:positionV>
              <wp:extent cx="5418000" cy="0"/>
              <wp:effectExtent l="0" t="0" r="30480" b="19050"/>
              <wp:wrapNone/>
              <wp:docPr id="6" name="Gerader Verbinder 6"/>
              <wp:cNvGraphicFramePr/>
              <a:graphic xmlns:a="http://schemas.openxmlformats.org/drawingml/2006/main">
                <a:graphicData uri="http://schemas.microsoft.com/office/word/2010/wordprocessingShape">
                  <wps:wsp>
                    <wps:cNvCnPr/>
                    <wps:spPr>
                      <a:xfrm>
                        <a:off x="0" y="0"/>
                        <a:ext cx="54180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EA31296" id="Gerader Verbinder 6"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9.35pt,782.2pt" to="545.95pt,7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b/5twEAANUDAAAOAAAAZHJzL2Uyb0RvYy54bWysU8Fu2zAMvQ/YPwi6L7aLNiuMOD20yC5D&#10;W3TbBygyFQuQREHSYufvSymJU2wDhg29yKLE9/j4RK/uJmvYHkLU6DreLGrOwEnstdt1/Mf3zadb&#10;zmISrhcGHXT8AJHfrT9+WI2+hSsc0PQQGJG42I6+40NKvq2qKAewIi7Qg6NLhcGKRGHYVX0QI7Fb&#10;U13V9bIaMfQ+oIQY6fTheMnXhV8pkOlJqQiJmY6TtlTWUNZtXqv1SrS7IPyg5UmG+A8VVmhHRWeq&#10;B5EE+xn0b1RWy4ARVVpItBUqpSWUHqibpv6lm2+D8FB6IXOin22K70crH/f37jmQDaOPbfTPIXcx&#10;qWDzl/SxqZh1mM2CKTFJhzfXzW1dk6fyfFddgD7E9AXQsrzpuNEu9yFasf8aExWj1HNKPjYurxGN&#10;7jfamBKE3fbeBLYX9HLLm+Xn5SY/FgHfpFGUodVFe9mlg4Ej7QsopntS25TyZaxgphVSgkvNidc4&#10;ys4wRRJmYP134Ck/Q6GM3L+AZ0SpjC7NYKsdhj9VT9NZsjrmnx049p0t2GJ/KK9arKHZKc6d5jwP&#10;59u4wC9/4/oVAAD//wMAUEsDBBQABgAIAAAAIQAyrggb4QAAAA4BAAAPAAAAZHJzL2Rvd25yZXYu&#10;eG1sTI/BTsMwDIbvSHuHyJO4saSjlK00nSakIYTQJDYOHNPGa6s1TtRkW3l7sgOCo/1/+v25WI2m&#10;Z2ccfGdJQjITwJBqqztqJHzuN3cLYD4o0qq3hBK+0cOqnNwUKtf2Qh943oWGxRLyuZLQhuByzn3d&#10;olF+Zh1SzA52MCrEcWi4HtQllpuez4XIuFEdxQutcvjcYn3cnYwEd3xP0b5s3pJK0Pj65bZ7nW2l&#10;vJ2O6ydgAcfwB8NVP6pDGZ0qeyLtWS9hfr94jGgMHrI0BXZFxDJZAqt+d7ws+P83yh8AAAD//wMA&#10;UEsBAi0AFAAGAAgAAAAhALaDOJL+AAAA4QEAABMAAAAAAAAAAAAAAAAAAAAAAFtDb250ZW50X1R5&#10;cGVzXS54bWxQSwECLQAUAAYACAAAACEAOP0h/9YAAACUAQAACwAAAAAAAAAAAAAAAAAvAQAAX3Jl&#10;bHMvLnJlbHNQSwECLQAUAAYACAAAACEAre2/+bcBAADVAwAADgAAAAAAAAAAAAAAAAAuAgAAZHJz&#10;L2Uyb0RvYy54bWxQSwECLQAUAAYACAAAACEAMq4IG+EAAAAOAQAADwAAAAAAAAAAAAAAAAARBAAA&#10;ZHJzL2Rvd25yZXYueG1sUEsFBgAAAAAEAAQA8wAAAB8FAAAAAA==&#10;" strokecolor="#65676f" strokeweight=".5pt">
              <v:stroke joinstyle="miter"/>
              <w10:wrap anchorx="page" anchory="page"/>
              <w10:anchorlock/>
            </v:line>
          </w:pict>
        </mc:Fallback>
      </mc:AlternateContent>
    </w:r>
  </w:p>
  <w:p w14:paraId="43282AE7" w14:textId="77777777" w:rsidR="00555CC5" w:rsidRPr="00E90BED" w:rsidRDefault="00555CC5" w:rsidP="00D4041A">
    <w:pPr>
      <w:pStyle w:val="Fuzeile"/>
    </w:pPr>
  </w:p>
  <w:tbl>
    <w:tblPr>
      <w:tblW w:w="10025"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41"/>
      <w:gridCol w:w="2684"/>
    </w:tblGrid>
    <w:tr w:rsidR="00E90BED" w:rsidRPr="00E90BED" w14:paraId="4918E85C" w14:textId="77777777" w:rsidTr="001E7903">
      <w:tc>
        <w:tcPr>
          <w:tcW w:w="7341" w:type="dxa"/>
          <w:tcBorders>
            <w:top w:val="nil"/>
            <w:left w:val="nil"/>
            <w:bottom w:val="nil"/>
            <w:right w:val="nil"/>
          </w:tcBorders>
        </w:tcPr>
        <w:p w14:paraId="7702C2F8" w14:textId="77777777" w:rsidR="00680068" w:rsidRPr="00E90BED" w:rsidRDefault="00680068" w:rsidP="00680068">
          <w:pPr>
            <w:rPr>
              <w:rFonts w:asciiTheme="minorHAnsi" w:hAnsiTheme="minorHAnsi" w:cstheme="minorHAnsi"/>
              <w:sz w:val="14"/>
              <w:szCs w:val="14"/>
            </w:rPr>
          </w:pPr>
          <w:r w:rsidRPr="00433C0C">
            <w:rPr>
              <w:rFonts w:asciiTheme="minorHAnsi" w:hAnsiTheme="minorHAnsi" w:cstheme="minorHAnsi"/>
              <w:sz w:val="14"/>
              <w:szCs w:val="14"/>
              <w:lang w:val="en-US"/>
            </w:rPr>
            <w:t>Dallmeier electronic GmbH &amp; Co.KG</w:t>
          </w:r>
          <w:r w:rsidR="00E90BED" w:rsidRPr="00433C0C">
            <w:rPr>
              <w:rFonts w:asciiTheme="minorHAnsi" w:hAnsiTheme="minorHAnsi" w:cstheme="minorHAnsi"/>
              <w:sz w:val="14"/>
              <w:szCs w:val="14"/>
              <w:lang w:val="en-US"/>
            </w:rPr>
            <w:t xml:space="preserve"> </w:t>
          </w:r>
          <w:r w:rsidR="00154462" w:rsidRPr="00433C0C">
            <w:rPr>
              <w:rFonts w:asciiTheme="minorHAnsi" w:hAnsiTheme="minorHAnsi" w:cstheme="minorHAnsi"/>
              <w:sz w:val="14"/>
              <w:szCs w:val="14"/>
              <w:lang w:val="en-US"/>
            </w:rPr>
            <w:t xml:space="preserve"> </w:t>
          </w:r>
          <w:r w:rsidRPr="00E90BED">
            <w:rPr>
              <w:rFonts w:cs="Arial"/>
              <w:spacing w:val="22"/>
              <w:sz w:val="14"/>
              <w:szCs w:val="14"/>
            </w:rPr>
            <w:sym w:font="Symbol" w:char="F0B7"/>
          </w:r>
          <w:r w:rsidR="004361DF" w:rsidRPr="00433C0C">
            <w:rPr>
              <w:rFonts w:cs="Arial"/>
              <w:spacing w:val="22"/>
              <w:sz w:val="14"/>
              <w:szCs w:val="14"/>
              <w:lang w:val="en-US"/>
            </w:rPr>
            <w:t xml:space="preserve"> </w:t>
          </w:r>
          <w:proofErr w:type="spellStart"/>
          <w:r w:rsidRPr="00433C0C">
            <w:rPr>
              <w:rFonts w:asciiTheme="minorHAnsi" w:hAnsiTheme="minorHAnsi" w:cstheme="minorHAnsi"/>
              <w:sz w:val="14"/>
              <w:szCs w:val="14"/>
              <w:lang w:val="en-US"/>
            </w:rPr>
            <w:t>Pressestelle</w:t>
          </w:r>
          <w:proofErr w:type="spellEnd"/>
          <w:r w:rsidR="00B85AC1" w:rsidRPr="00433C0C">
            <w:rPr>
              <w:rFonts w:asciiTheme="minorHAnsi" w:hAnsiTheme="minorHAnsi" w:cstheme="minorHAnsi"/>
              <w:sz w:val="14"/>
              <w:szCs w:val="14"/>
              <w:lang w:val="en-US"/>
            </w:rPr>
            <w:t xml:space="preserve"> </w:t>
          </w:r>
          <w:r w:rsidRPr="00433C0C">
            <w:rPr>
              <w:rFonts w:asciiTheme="minorHAnsi" w:hAnsiTheme="minorHAnsi" w:cstheme="minorHAnsi"/>
              <w:sz w:val="14"/>
              <w:szCs w:val="14"/>
              <w:lang w:val="en-US"/>
            </w:rPr>
            <w:t xml:space="preserve"> </w:t>
          </w:r>
          <w:r w:rsidRPr="00E90BED">
            <w:rPr>
              <w:rFonts w:cs="Arial"/>
              <w:spacing w:val="22"/>
              <w:sz w:val="14"/>
              <w:szCs w:val="14"/>
            </w:rPr>
            <w:sym w:font="Symbol" w:char="F0B7"/>
          </w:r>
          <w:r w:rsidR="004361DF" w:rsidRPr="00433C0C">
            <w:rPr>
              <w:rFonts w:cs="Arial"/>
              <w:spacing w:val="22"/>
              <w:sz w:val="14"/>
              <w:szCs w:val="14"/>
              <w:lang w:val="en-US"/>
            </w:rPr>
            <w:t xml:space="preserve"> </w:t>
          </w:r>
          <w:proofErr w:type="spellStart"/>
          <w:r w:rsidRPr="00433C0C">
            <w:rPr>
              <w:rFonts w:asciiTheme="minorHAnsi" w:hAnsiTheme="minorHAnsi" w:cstheme="minorHAnsi"/>
              <w:sz w:val="14"/>
              <w:szCs w:val="14"/>
              <w:lang w:val="en-US"/>
            </w:rPr>
            <w:t>Bahnhofstr</w:t>
          </w:r>
          <w:proofErr w:type="spellEnd"/>
          <w:r w:rsidRPr="00433C0C">
            <w:rPr>
              <w:rFonts w:asciiTheme="minorHAnsi" w:hAnsiTheme="minorHAnsi" w:cstheme="minorHAnsi"/>
              <w:sz w:val="14"/>
              <w:szCs w:val="14"/>
              <w:lang w:val="en-US"/>
            </w:rPr>
            <w:t xml:space="preserve">. </w:t>
          </w:r>
          <w:r w:rsidRPr="00E90BED">
            <w:rPr>
              <w:rFonts w:asciiTheme="minorHAnsi" w:hAnsiTheme="minorHAnsi" w:cstheme="minorHAnsi"/>
              <w:sz w:val="14"/>
              <w:szCs w:val="14"/>
            </w:rPr>
            <w:t>16</w:t>
          </w:r>
          <w:r w:rsidR="00E90BED">
            <w:rPr>
              <w:rFonts w:asciiTheme="minorHAnsi" w:hAnsiTheme="minorHAnsi" w:cstheme="minorHAnsi"/>
              <w:sz w:val="14"/>
              <w:szCs w:val="14"/>
            </w:rPr>
            <w:t xml:space="preserve"> </w:t>
          </w:r>
          <w:r w:rsidR="00154462" w:rsidRPr="00E90BED">
            <w:rPr>
              <w:rFonts w:asciiTheme="minorHAnsi" w:hAnsiTheme="minorHAnsi" w:cstheme="minorHAnsi"/>
              <w:sz w:val="14"/>
              <w:szCs w:val="14"/>
            </w:rPr>
            <w:t xml:space="preserve"> </w:t>
          </w:r>
          <w:r w:rsidRPr="00E90BED">
            <w:rPr>
              <w:rFonts w:cs="Arial"/>
              <w:spacing w:val="22"/>
              <w:sz w:val="14"/>
              <w:szCs w:val="14"/>
            </w:rPr>
            <w:sym w:font="Symbol" w:char="F0B7"/>
          </w:r>
          <w:r w:rsidRPr="00E90BED">
            <w:rPr>
              <w:rFonts w:cs="Arial"/>
              <w:spacing w:val="22"/>
              <w:sz w:val="14"/>
              <w:szCs w:val="14"/>
            </w:rPr>
            <w:t xml:space="preserve"> </w:t>
          </w:r>
          <w:r w:rsidRPr="00E90BED">
            <w:rPr>
              <w:rFonts w:asciiTheme="minorHAnsi" w:hAnsiTheme="minorHAnsi" w:cstheme="minorHAnsi"/>
              <w:sz w:val="14"/>
              <w:szCs w:val="14"/>
            </w:rPr>
            <w:t>93047 Regensburg</w:t>
          </w:r>
          <w:r w:rsidR="00154462" w:rsidRPr="00E90BED">
            <w:rPr>
              <w:rFonts w:asciiTheme="minorHAnsi" w:hAnsiTheme="minorHAnsi" w:cstheme="minorHAnsi"/>
              <w:sz w:val="14"/>
              <w:szCs w:val="14"/>
            </w:rPr>
            <w:t xml:space="preserve"> </w:t>
          </w:r>
          <w:r w:rsidR="00E90BED">
            <w:rPr>
              <w:rFonts w:asciiTheme="minorHAnsi" w:hAnsiTheme="minorHAnsi" w:cstheme="minorHAnsi"/>
              <w:sz w:val="14"/>
              <w:szCs w:val="14"/>
            </w:rPr>
            <w:t xml:space="preserve"> </w:t>
          </w:r>
          <w:r w:rsidRPr="00E90BED">
            <w:rPr>
              <w:rFonts w:cs="Arial"/>
              <w:spacing w:val="22"/>
              <w:sz w:val="14"/>
              <w:szCs w:val="14"/>
            </w:rPr>
            <w:sym w:font="Symbol" w:char="F0B7"/>
          </w:r>
          <w:r w:rsidR="004361DF" w:rsidRPr="00E90BED">
            <w:rPr>
              <w:rFonts w:cs="Arial"/>
              <w:spacing w:val="22"/>
              <w:sz w:val="14"/>
              <w:szCs w:val="14"/>
            </w:rPr>
            <w:t xml:space="preserve"> </w:t>
          </w:r>
          <w:r w:rsidRPr="00E90BED">
            <w:rPr>
              <w:rFonts w:asciiTheme="minorHAnsi" w:hAnsiTheme="minorHAnsi" w:cstheme="minorHAnsi"/>
              <w:sz w:val="14"/>
              <w:szCs w:val="14"/>
            </w:rPr>
            <w:t>Deutschland</w:t>
          </w:r>
        </w:p>
        <w:p w14:paraId="3FFEA93E" w14:textId="77777777" w:rsidR="00680068" w:rsidRPr="00E90BED" w:rsidRDefault="00680068" w:rsidP="00680068">
          <w:pPr>
            <w:rPr>
              <w:rFonts w:asciiTheme="minorHAnsi" w:hAnsiTheme="minorHAnsi" w:cstheme="minorHAnsi"/>
              <w:sz w:val="14"/>
              <w:szCs w:val="14"/>
            </w:rPr>
          </w:pPr>
          <w:r w:rsidRPr="00E90BED">
            <w:rPr>
              <w:rFonts w:asciiTheme="minorHAnsi" w:hAnsiTheme="minorHAnsi" w:cstheme="minorHAnsi"/>
              <w:sz w:val="14"/>
              <w:szCs w:val="14"/>
            </w:rPr>
            <w:t>Tel: +49 (0) 941 / 8700-0</w:t>
          </w:r>
          <w:r w:rsidR="00154462" w:rsidRPr="00E90BED">
            <w:rPr>
              <w:rFonts w:asciiTheme="minorHAnsi" w:hAnsiTheme="minorHAnsi" w:cstheme="minorHAnsi"/>
              <w:sz w:val="14"/>
              <w:szCs w:val="14"/>
            </w:rPr>
            <w:t xml:space="preserve"> </w:t>
          </w:r>
          <w:r w:rsidR="00E90BED">
            <w:rPr>
              <w:rFonts w:asciiTheme="minorHAnsi" w:hAnsiTheme="minorHAnsi" w:cstheme="minorHAnsi"/>
              <w:sz w:val="14"/>
              <w:szCs w:val="14"/>
            </w:rPr>
            <w:t xml:space="preserve"> </w:t>
          </w:r>
          <w:r w:rsidRPr="00E90BED">
            <w:rPr>
              <w:rFonts w:cs="Arial"/>
              <w:spacing w:val="22"/>
              <w:sz w:val="14"/>
              <w:szCs w:val="14"/>
            </w:rPr>
            <w:sym w:font="Symbol" w:char="F0B7"/>
          </w:r>
          <w:r w:rsidRPr="00E90BED">
            <w:rPr>
              <w:rFonts w:cs="Arial"/>
              <w:spacing w:val="22"/>
              <w:sz w:val="14"/>
              <w:szCs w:val="14"/>
            </w:rPr>
            <w:t xml:space="preserve"> </w:t>
          </w:r>
          <w:r w:rsidRPr="00E90BED">
            <w:rPr>
              <w:rFonts w:asciiTheme="minorHAnsi" w:hAnsiTheme="minorHAnsi" w:cstheme="minorHAnsi"/>
              <w:sz w:val="14"/>
              <w:szCs w:val="14"/>
            </w:rPr>
            <w:t xml:space="preserve">Fax: +49 (0) 941 / 8700-180 </w:t>
          </w:r>
          <w:r w:rsidR="00E90BED">
            <w:rPr>
              <w:rFonts w:asciiTheme="minorHAnsi" w:hAnsiTheme="minorHAnsi" w:cstheme="minorHAnsi"/>
              <w:sz w:val="14"/>
              <w:szCs w:val="14"/>
            </w:rPr>
            <w:t xml:space="preserve"> </w:t>
          </w:r>
          <w:r w:rsidRPr="00E90BED">
            <w:rPr>
              <w:rFonts w:cs="Arial"/>
              <w:spacing w:val="22"/>
              <w:sz w:val="14"/>
              <w:szCs w:val="14"/>
            </w:rPr>
            <w:sym w:font="Symbol" w:char="F0B7"/>
          </w:r>
          <w:r w:rsidRPr="00E90BED">
            <w:rPr>
              <w:rFonts w:cs="Arial"/>
              <w:spacing w:val="22"/>
              <w:sz w:val="14"/>
              <w:szCs w:val="14"/>
            </w:rPr>
            <w:t xml:space="preserve"> </w:t>
          </w:r>
          <w:r w:rsidRPr="00E90BED">
            <w:rPr>
              <w:rFonts w:asciiTheme="minorHAnsi" w:hAnsiTheme="minorHAnsi" w:cstheme="minorHAnsi"/>
              <w:sz w:val="14"/>
              <w:szCs w:val="14"/>
            </w:rPr>
            <w:t xml:space="preserve">E-Mail: presse@dallmeier.com </w:t>
          </w:r>
          <w:r w:rsidR="00E90BED">
            <w:rPr>
              <w:rFonts w:asciiTheme="minorHAnsi" w:hAnsiTheme="minorHAnsi" w:cstheme="minorHAnsi"/>
              <w:sz w:val="14"/>
              <w:szCs w:val="14"/>
            </w:rPr>
            <w:t xml:space="preserve"> </w:t>
          </w:r>
          <w:r w:rsidRPr="00E90BED">
            <w:rPr>
              <w:rFonts w:cs="Arial"/>
              <w:spacing w:val="22"/>
              <w:sz w:val="14"/>
              <w:szCs w:val="14"/>
            </w:rPr>
            <w:sym w:font="Symbol" w:char="F0B7"/>
          </w:r>
          <w:r w:rsidR="00E90BED">
            <w:rPr>
              <w:rFonts w:cs="Arial"/>
              <w:spacing w:val="22"/>
              <w:sz w:val="14"/>
              <w:szCs w:val="14"/>
            </w:rPr>
            <w:t xml:space="preserve"> </w:t>
          </w:r>
          <w:r w:rsidRPr="00E90BED">
            <w:rPr>
              <w:rFonts w:asciiTheme="minorHAnsi" w:hAnsiTheme="minorHAnsi" w:cstheme="minorHAnsi"/>
              <w:sz w:val="14"/>
              <w:szCs w:val="14"/>
            </w:rPr>
            <w:t xml:space="preserve">www.dallmeier.com </w:t>
          </w:r>
        </w:p>
      </w:tc>
      <w:tc>
        <w:tcPr>
          <w:tcW w:w="2684" w:type="dxa"/>
          <w:tcBorders>
            <w:top w:val="nil"/>
            <w:left w:val="nil"/>
            <w:bottom w:val="nil"/>
            <w:right w:val="nil"/>
          </w:tcBorders>
        </w:tcPr>
        <w:p w14:paraId="27AF80D3" w14:textId="6E727B2D" w:rsidR="00680068" w:rsidRPr="00E90BED" w:rsidRDefault="00680068" w:rsidP="00680068">
          <w:pPr>
            <w:jc w:val="right"/>
            <w:rPr>
              <w:rFonts w:asciiTheme="minorHAnsi" w:hAnsiTheme="minorHAnsi" w:cstheme="minorHAnsi"/>
              <w:sz w:val="14"/>
              <w:szCs w:val="14"/>
            </w:rPr>
          </w:pPr>
          <w:r w:rsidRPr="00E90BED">
            <w:rPr>
              <w:rFonts w:asciiTheme="minorHAnsi" w:hAnsiTheme="minorHAnsi" w:cstheme="minorHAnsi"/>
              <w:sz w:val="14"/>
              <w:szCs w:val="14"/>
            </w:rPr>
            <w:t xml:space="preserve">© Dallmeier electronic </w:t>
          </w:r>
          <w:r w:rsidR="00BC38F2">
            <w:rPr>
              <w:rFonts w:asciiTheme="minorHAnsi" w:hAnsiTheme="minorHAnsi" w:cstheme="minorHAnsi"/>
              <w:sz w:val="14"/>
              <w:szCs w:val="14"/>
            </w:rPr>
            <w:t>03</w:t>
          </w:r>
          <w:r w:rsidRPr="00E90BED">
            <w:rPr>
              <w:rFonts w:asciiTheme="minorHAnsi" w:hAnsiTheme="minorHAnsi" w:cstheme="minorHAnsi"/>
              <w:sz w:val="14"/>
              <w:szCs w:val="14"/>
            </w:rPr>
            <w:t xml:space="preserve"> / </w:t>
          </w:r>
          <w:r w:rsidR="002F574E">
            <w:rPr>
              <w:rFonts w:asciiTheme="minorHAnsi" w:hAnsiTheme="minorHAnsi" w:cstheme="minorHAnsi"/>
              <w:sz w:val="14"/>
              <w:szCs w:val="14"/>
            </w:rPr>
            <w:t>202</w:t>
          </w:r>
          <w:r w:rsidR="00BC38F2">
            <w:rPr>
              <w:rFonts w:asciiTheme="minorHAnsi" w:hAnsiTheme="minorHAnsi" w:cstheme="minorHAnsi"/>
              <w:sz w:val="14"/>
              <w:szCs w:val="14"/>
            </w:rPr>
            <w:t>6</w:t>
          </w:r>
        </w:p>
        <w:p w14:paraId="12EDD534" w14:textId="77777777" w:rsidR="00D4041A" w:rsidRPr="00E90BED" w:rsidRDefault="00500D35" w:rsidP="00C21B5E">
          <w:pPr>
            <w:pStyle w:val="Fuzeile"/>
            <w:jc w:val="right"/>
            <w:rPr>
              <w:rFonts w:cstheme="minorHAnsi"/>
              <w:sz w:val="12"/>
              <w:szCs w:val="12"/>
            </w:rPr>
          </w:pPr>
          <w:r w:rsidRPr="00E90BED">
            <w:rPr>
              <w:rFonts w:cstheme="minorHAnsi"/>
              <w:sz w:val="14"/>
              <w:szCs w:val="14"/>
            </w:rPr>
            <w:fldChar w:fldCharType="begin"/>
          </w:r>
          <w:r w:rsidRPr="00E90BED">
            <w:rPr>
              <w:rFonts w:cstheme="minorHAnsi"/>
              <w:sz w:val="14"/>
              <w:szCs w:val="14"/>
            </w:rPr>
            <w:instrText xml:space="preserve"> PAGE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r w:rsidRPr="00E90BED">
            <w:rPr>
              <w:rFonts w:cstheme="minorHAnsi"/>
              <w:sz w:val="14"/>
              <w:szCs w:val="14"/>
            </w:rPr>
            <w:t xml:space="preserve"> / </w:t>
          </w:r>
          <w:r w:rsidRPr="00E90BED">
            <w:rPr>
              <w:rFonts w:cstheme="minorHAnsi"/>
              <w:sz w:val="14"/>
              <w:szCs w:val="14"/>
            </w:rPr>
            <w:fldChar w:fldCharType="begin"/>
          </w:r>
          <w:r w:rsidRPr="00E90BED">
            <w:rPr>
              <w:rFonts w:cstheme="minorHAnsi"/>
              <w:sz w:val="14"/>
              <w:szCs w:val="14"/>
            </w:rPr>
            <w:instrText xml:space="preserve"> NUMPAGES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p>
      </w:tc>
    </w:tr>
    <w:tr w:rsidR="00E90BED" w:rsidRPr="00E90BED" w14:paraId="406AA0C5" w14:textId="77777777" w:rsidTr="001E7903">
      <w:tc>
        <w:tcPr>
          <w:tcW w:w="7341" w:type="dxa"/>
          <w:tcBorders>
            <w:top w:val="nil"/>
            <w:left w:val="nil"/>
            <w:bottom w:val="nil"/>
            <w:right w:val="nil"/>
          </w:tcBorders>
        </w:tcPr>
        <w:p w14:paraId="5B96DB4D" w14:textId="77777777" w:rsidR="00D4041A" w:rsidRPr="00E90BED" w:rsidRDefault="00D4041A" w:rsidP="00D4041A">
          <w:pPr>
            <w:pStyle w:val="Fuzeile"/>
            <w:tabs>
              <w:tab w:val="clear" w:pos="4536"/>
              <w:tab w:val="clear" w:pos="9072"/>
              <w:tab w:val="right" w:pos="3119"/>
            </w:tabs>
            <w:rPr>
              <w:rFonts w:cstheme="minorHAnsi"/>
              <w:sz w:val="12"/>
              <w:szCs w:val="12"/>
            </w:rPr>
          </w:pPr>
        </w:p>
      </w:tc>
      <w:tc>
        <w:tcPr>
          <w:tcW w:w="2684" w:type="dxa"/>
          <w:tcBorders>
            <w:top w:val="nil"/>
            <w:left w:val="nil"/>
            <w:bottom w:val="nil"/>
            <w:right w:val="nil"/>
          </w:tcBorders>
        </w:tcPr>
        <w:p w14:paraId="4567F68F" w14:textId="77777777" w:rsidR="00D4041A" w:rsidRPr="00E90BED" w:rsidRDefault="00D4041A" w:rsidP="00D4041A">
          <w:pPr>
            <w:pStyle w:val="Fuzeile"/>
            <w:jc w:val="right"/>
            <w:rPr>
              <w:rFonts w:cstheme="minorHAnsi"/>
              <w:sz w:val="14"/>
              <w:szCs w:val="14"/>
            </w:rPr>
          </w:pPr>
        </w:p>
      </w:tc>
    </w:tr>
  </w:tbl>
  <w:p w14:paraId="55A670B8" w14:textId="77777777" w:rsidR="00D4041A" w:rsidRPr="00E90BED" w:rsidRDefault="00D4041A" w:rsidP="00D404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A89AD" w14:textId="77777777" w:rsidR="00E91957" w:rsidRDefault="00E91957" w:rsidP="00164ED4">
      <w:r>
        <w:separator/>
      </w:r>
    </w:p>
  </w:footnote>
  <w:footnote w:type="continuationSeparator" w:id="0">
    <w:p w14:paraId="68837CD2" w14:textId="77777777" w:rsidR="00E91957" w:rsidRDefault="00E91957" w:rsidP="00164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6D956" w14:textId="77777777" w:rsidR="00164ED4" w:rsidRDefault="00164ED4" w:rsidP="00A47EB9">
    <w:pPr>
      <w:pStyle w:val="Kopfzeile"/>
    </w:pPr>
  </w:p>
  <w:p w14:paraId="26FCA1E5" w14:textId="77777777" w:rsidR="00164ED4" w:rsidRDefault="004D6872">
    <w:pPr>
      <w:pStyle w:val="Kopfzeile"/>
    </w:pPr>
    <w:r w:rsidRPr="00CD7E89">
      <w:rPr>
        <w:noProof/>
        <w:lang w:eastAsia="de-DE"/>
      </w:rPr>
      <w:drawing>
        <wp:anchor distT="0" distB="0" distL="114300" distR="114300" simplePos="0" relativeHeight="251659264" behindDoc="0" locked="1" layoutInCell="1" allowOverlap="1" wp14:anchorId="724190F6" wp14:editId="58632627">
          <wp:simplePos x="0" y="0"/>
          <wp:positionH relativeFrom="page">
            <wp:posOffset>4716780</wp:posOffset>
          </wp:positionH>
          <wp:positionV relativeFrom="page">
            <wp:posOffset>638175</wp:posOffset>
          </wp:positionV>
          <wp:extent cx="1962000" cy="219600"/>
          <wp:effectExtent l="0" t="0" r="635"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62000" cy="21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7708">
      <w:rPr>
        <w:noProof/>
        <w:lang w:eastAsia="de-DE"/>
      </w:rPr>
      <mc:AlternateContent>
        <mc:Choice Requires="wps">
          <w:drawing>
            <wp:anchor distT="0" distB="0" distL="114300" distR="114300" simplePos="0" relativeHeight="251656192" behindDoc="0" locked="1" layoutInCell="1" allowOverlap="1" wp14:anchorId="6EBB7883" wp14:editId="290B2B55">
              <wp:simplePos x="0" y="0"/>
              <wp:positionH relativeFrom="page">
                <wp:posOffset>903605</wp:posOffset>
              </wp:positionH>
              <wp:positionV relativeFrom="page">
                <wp:posOffset>756285</wp:posOffset>
              </wp:positionV>
              <wp:extent cx="3697200" cy="0"/>
              <wp:effectExtent l="0" t="0" r="36830" b="19050"/>
              <wp:wrapNone/>
              <wp:docPr id="1" name="Gerader Verbinder 1"/>
              <wp:cNvGraphicFramePr/>
              <a:graphic xmlns:a="http://schemas.openxmlformats.org/drawingml/2006/main">
                <a:graphicData uri="http://schemas.microsoft.com/office/word/2010/wordprocessingShape">
                  <wps:wsp>
                    <wps:cNvCnPr/>
                    <wps:spPr>
                      <a:xfrm>
                        <a:off x="0" y="0"/>
                        <a:ext cx="36972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6011454" id="Gerader Verbinder 1"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1.15pt,59.55pt" to="362.25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YgduAEAANUDAAAOAAAAZHJzL2Uyb0RvYy54bWysU01v2zAMvQ/YfxB0X+y0mLsZcXpokV2K&#10;ttjHD1BkKhYgiYKkxc6/L6UkTrENGDb0QosS3yP5SK9uJ2vYHkLU6Dq+XNScgZPYa7fr+I/vmw+f&#10;OItJuF4YdNDxA0R+u37/bjX6Fq5wQNNDYETiYjv6jg8p+baqohzAirhAD44eFQYrErlhV/VBjMRu&#10;TXVV1001Yuh9QAkx0u398ZGvC79SINOTUhESMx2n2lKxodhtttV6JdpdEH7Q8lSG+I8qrNCOks5U&#10;9yIJ9jPo36islgEjqrSQaCtUSksoPVA3y/qXbr4NwkPphcSJfpYpvh2tfNzfuedAMow+ttE/h9zF&#10;pILNX6qPTUWswywWTIlJurxuPt/QBDiT57fqAvQhpi+AluVDx412uQ/Riv1DTJSMQs8h+dq4bCMa&#10;3W+0McUJu+2dCWwvaHLNx+am2eRhEfBVGHkZWl1qL6d0MHCk/QqK6Z6qXZb0Za1gphVSgkvLE69x&#10;FJ1hikqYgfXfgaf4DIWycv8CnhElM7o0g612GP6UPU3nktUx/qzAse8swRb7Q5lqkYZ2pyh32vO8&#10;nK/9Ar/8jesXAAAA//8DAFBLAwQUAAYACAAAACEA/U6pZt8AAAALAQAADwAAAGRycy9kb3ducmV2&#10;LnhtbEyPQUvDQBCF74L/YRnBm90kxlpjNkWEikgp2PbgcZMdk9Ds7JLdtvHfO4Kgt3kzjzffK5eT&#10;HcQJx9A7UpDOEhBIjTM9tQr2u9XNAkSImoweHKGCLwywrC4vSl0Yd6Z3PG1jKziEQqEVdDH6QsrQ&#10;dGh1mDmPxLdPN1odWY6tNKM+c7gdZJYkc2l1T/yh0x6fO2wO26NV4A/rHN3L6i2tE5peP/xmZ+Yb&#10;pa6vpqdHEBGn+GeGH3xGh4qZanckE8TAOs9u2cpD+pCCYMd9lt+BqH83sirl/w7VNwAAAP//AwBQ&#10;SwECLQAUAAYACAAAACEAtoM4kv4AAADhAQAAEwAAAAAAAAAAAAAAAAAAAAAAW0NvbnRlbnRfVHlw&#10;ZXNdLnhtbFBLAQItABQABgAIAAAAIQA4/SH/1gAAAJQBAAALAAAAAAAAAAAAAAAAAC8BAABfcmVs&#10;cy8ucmVsc1BLAQItABQABgAIAAAAIQBI8YgduAEAANUDAAAOAAAAAAAAAAAAAAAAAC4CAABkcnMv&#10;ZTJvRG9jLnhtbFBLAQItABQABgAIAAAAIQD9Tqlm3wAAAAsBAAAPAAAAAAAAAAAAAAAAABIEAABk&#10;cnMvZG93bnJldi54bWxQSwUGAAAAAAQABADzAAAAHgUAAAAA&#10;" strokecolor="#65676f" strokeweight=".5pt">
              <v:stroke joinstyle="miter"/>
              <w10:wrap anchorx="page" anchory="page"/>
              <w10:anchorlock/>
            </v:line>
          </w:pict>
        </mc:Fallback>
      </mc:AlternateContent>
    </w:r>
  </w:p>
  <w:p w14:paraId="44DB8603" w14:textId="77777777" w:rsidR="00164ED4" w:rsidRDefault="00164ED4">
    <w:pPr>
      <w:pStyle w:val="Kopfzeile"/>
    </w:pPr>
  </w:p>
  <w:p w14:paraId="34B1074B" w14:textId="77777777" w:rsidR="00B175DD" w:rsidRDefault="00B175DD" w:rsidP="007071E9">
    <w:pPr>
      <w:pStyle w:val="Kopfzeile"/>
      <w:rPr>
        <w:b/>
      </w:rPr>
    </w:pPr>
  </w:p>
  <w:p w14:paraId="067198CC" w14:textId="23DBF9F5" w:rsidR="00B175DD" w:rsidRPr="008C12E9" w:rsidRDefault="00B175DD" w:rsidP="008C12E9">
    <w:pPr>
      <w:pStyle w:val="Titel"/>
    </w:pPr>
    <w:r w:rsidRPr="008C12E9">
      <w:t xml:space="preserve">Dallmeier </w:t>
    </w:r>
    <w:r w:rsidR="00D85B37">
      <w:t>Case Study</w:t>
    </w:r>
    <w:r w:rsidRPr="008C12E9">
      <w:t xml:space="preserve"> </w:t>
    </w:r>
  </w:p>
  <w:p w14:paraId="4EFF87B3" w14:textId="77777777" w:rsidR="007B121E" w:rsidRDefault="007B121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A764A"/>
    <w:multiLevelType w:val="hybridMultilevel"/>
    <w:tmpl w:val="869478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392BE0"/>
    <w:multiLevelType w:val="hybridMultilevel"/>
    <w:tmpl w:val="CB7C13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7CC0549"/>
    <w:multiLevelType w:val="hybridMultilevel"/>
    <w:tmpl w:val="0422D3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00E4B8A"/>
    <w:multiLevelType w:val="hybridMultilevel"/>
    <w:tmpl w:val="3DEC1A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EDD57D0"/>
    <w:multiLevelType w:val="multilevel"/>
    <w:tmpl w:val="216EB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A21C79"/>
    <w:multiLevelType w:val="hybridMultilevel"/>
    <w:tmpl w:val="93F468A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3BF10CB"/>
    <w:multiLevelType w:val="hybridMultilevel"/>
    <w:tmpl w:val="E8DCF5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9D179D5"/>
    <w:multiLevelType w:val="hybridMultilevel"/>
    <w:tmpl w:val="C31ED87A"/>
    <w:lvl w:ilvl="0" w:tplc="C91E3CA4">
      <w:numFmt w:val="bullet"/>
      <w:lvlText w:val=""/>
      <w:lvlJc w:val="left"/>
      <w:pPr>
        <w:ind w:left="720" w:hanging="360"/>
      </w:pPr>
      <w:rPr>
        <w:rFonts w:ascii="Wingdings" w:eastAsia="Times New Roman" w:hAnsi="Wingdings" w:cstheme="minorHAns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614D016B"/>
    <w:multiLevelType w:val="hybridMultilevel"/>
    <w:tmpl w:val="158259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E875F4C"/>
    <w:multiLevelType w:val="hybridMultilevel"/>
    <w:tmpl w:val="6D9C6E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03054867">
    <w:abstractNumId w:val="3"/>
  </w:num>
  <w:num w:numId="2" w16cid:durableId="924074495">
    <w:abstractNumId w:val="5"/>
  </w:num>
  <w:num w:numId="3" w16cid:durableId="1399017008">
    <w:abstractNumId w:val="9"/>
  </w:num>
  <w:num w:numId="4" w16cid:durableId="691808169">
    <w:abstractNumId w:val="1"/>
  </w:num>
  <w:num w:numId="5" w16cid:durableId="1172260747">
    <w:abstractNumId w:val="0"/>
  </w:num>
  <w:num w:numId="6" w16cid:durableId="1550875690">
    <w:abstractNumId w:val="8"/>
  </w:num>
  <w:num w:numId="7" w16cid:durableId="1880315226">
    <w:abstractNumId w:val="2"/>
  </w:num>
  <w:num w:numId="8" w16cid:durableId="671877281">
    <w:abstractNumId w:val="6"/>
  </w:num>
  <w:num w:numId="9" w16cid:durableId="939530687">
    <w:abstractNumId w:val="7"/>
  </w:num>
  <w:num w:numId="10" w16cid:durableId="11601994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BB1"/>
    <w:rsid w:val="000029CA"/>
    <w:rsid w:val="00016186"/>
    <w:rsid w:val="00021491"/>
    <w:rsid w:val="00021941"/>
    <w:rsid w:val="00031580"/>
    <w:rsid w:val="00041BFF"/>
    <w:rsid w:val="0004382D"/>
    <w:rsid w:val="00053C82"/>
    <w:rsid w:val="00056D28"/>
    <w:rsid w:val="00062FCD"/>
    <w:rsid w:val="00065AA2"/>
    <w:rsid w:val="000721FF"/>
    <w:rsid w:val="00083E16"/>
    <w:rsid w:val="00083E1E"/>
    <w:rsid w:val="000878AB"/>
    <w:rsid w:val="0009022D"/>
    <w:rsid w:val="000A09FA"/>
    <w:rsid w:val="000D22D7"/>
    <w:rsid w:val="000E10A0"/>
    <w:rsid w:val="000E3A75"/>
    <w:rsid w:val="000F5C43"/>
    <w:rsid w:val="000F60F7"/>
    <w:rsid w:val="00101809"/>
    <w:rsid w:val="00114428"/>
    <w:rsid w:val="00127EA4"/>
    <w:rsid w:val="00134046"/>
    <w:rsid w:val="0013599B"/>
    <w:rsid w:val="00135A80"/>
    <w:rsid w:val="001362AB"/>
    <w:rsid w:val="00140A70"/>
    <w:rsid w:val="00142849"/>
    <w:rsid w:val="0014453A"/>
    <w:rsid w:val="00154462"/>
    <w:rsid w:val="001549B2"/>
    <w:rsid w:val="00164ED4"/>
    <w:rsid w:val="001701CA"/>
    <w:rsid w:val="00171C82"/>
    <w:rsid w:val="001740E8"/>
    <w:rsid w:val="001A073A"/>
    <w:rsid w:val="001C25B5"/>
    <w:rsid w:val="001C583D"/>
    <w:rsid w:val="001D399B"/>
    <w:rsid w:val="001E5959"/>
    <w:rsid w:val="001E7903"/>
    <w:rsid w:val="001F5121"/>
    <w:rsid w:val="001F5286"/>
    <w:rsid w:val="0020391A"/>
    <w:rsid w:val="002113F4"/>
    <w:rsid w:val="002155A8"/>
    <w:rsid w:val="0021577F"/>
    <w:rsid w:val="00224D61"/>
    <w:rsid w:val="00224DC2"/>
    <w:rsid w:val="00241EC3"/>
    <w:rsid w:val="002547BE"/>
    <w:rsid w:val="00261A68"/>
    <w:rsid w:val="00265324"/>
    <w:rsid w:val="00270280"/>
    <w:rsid w:val="00276B4A"/>
    <w:rsid w:val="00285247"/>
    <w:rsid w:val="002975D9"/>
    <w:rsid w:val="002A2E56"/>
    <w:rsid w:val="002B1B74"/>
    <w:rsid w:val="002B7B26"/>
    <w:rsid w:val="002C2AA8"/>
    <w:rsid w:val="002C3C43"/>
    <w:rsid w:val="002C4724"/>
    <w:rsid w:val="002D39CF"/>
    <w:rsid w:val="002E103C"/>
    <w:rsid w:val="002E3588"/>
    <w:rsid w:val="002F2C03"/>
    <w:rsid w:val="002F5402"/>
    <w:rsid w:val="002F574E"/>
    <w:rsid w:val="002F753C"/>
    <w:rsid w:val="003053EF"/>
    <w:rsid w:val="00311AAA"/>
    <w:rsid w:val="0031415F"/>
    <w:rsid w:val="00314B4A"/>
    <w:rsid w:val="00325EE8"/>
    <w:rsid w:val="00341617"/>
    <w:rsid w:val="003444DD"/>
    <w:rsid w:val="00344F26"/>
    <w:rsid w:val="003473FF"/>
    <w:rsid w:val="00353E0C"/>
    <w:rsid w:val="00353FB5"/>
    <w:rsid w:val="003671C4"/>
    <w:rsid w:val="003723DA"/>
    <w:rsid w:val="00375080"/>
    <w:rsid w:val="0037730C"/>
    <w:rsid w:val="0038088E"/>
    <w:rsid w:val="00390227"/>
    <w:rsid w:val="00394B26"/>
    <w:rsid w:val="0039701C"/>
    <w:rsid w:val="003B3C14"/>
    <w:rsid w:val="003C285E"/>
    <w:rsid w:val="003C3C19"/>
    <w:rsid w:val="003D44CF"/>
    <w:rsid w:val="003D7BB1"/>
    <w:rsid w:val="003E0076"/>
    <w:rsid w:val="003F0123"/>
    <w:rsid w:val="003F67B8"/>
    <w:rsid w:val="00407AB3"/>
    <w:rsid w:val="00413811"/>
    <w:rsid w:val="004144A8"/>
    <w:rsid w:val="004176A2"/>
    <w:rsid w:val="00425C7D"/>
    <w:rsid w:val="00433C0C"/>
    <w:rsid w:val="004361DF"/>
    <w:rsid w:val="00441792"/>
    <w:rsid w:val="00441D35"/>
    <w:rsid w:val="00444970"/>
    <w:rsid w:val="004543AF"/>
    <w:rsid w:val="004557B1"/>
    <w:rsid w:val="00457DE9"/>
    <w:rsid w:val="00470924"/>
    <w:rsid w:val="00470EBB"/>
    <w:rsid w:val="004830BC"/>
    <w:rsid w:val="0049342A"/>
    <w:rsid w:val="004945BB"/>
    <w:rsid w:val="00495AD9"/>
    <w:rsid w:val="004A5C6E"/>
    <w:rsid w:val="004C0D59"/>
    <w:rsid w:val="004C79A3"/>
    <w:rsid w:val="004D258F"/>
    <w:rsid w:val="004D6872"/>
    <w:rsid w:val="004E27AC"/>
    <w:rsid w:val="004E2A7B"/>
    <w:rsid w:val="004F0FD9"/>
    <w:rsid w:val="00500D35"/>
    <w:rsid w:val="005044AA"/>
    <w:rsid w:val="00505AB0"/>
    <w:rsid w:val="0051242F"/>
    <w:rsid w:val="00516171"/>
    <w:rsid w:val="005207E5"/>
    <w:rsid w:val="005212CE"/>
    <w:rsid w:val="00523C8F"/>
    <w:rsid w:val="00526832"/>
    <w:rsid w:val="005428FF"/>
    <w:rsid w:val="0054437A"/>
    <w:rsid w:val="005511C0"/>
    <w:rsid w:val="005545E3"/>
    <w:rsid w:val="0055580C"/>
    <w:rsid w:val="00555CC5"/>
    <w:rsid w:val="00563455"/>
    <w:rsid w:val="00564D06"/>
    <w:rsid w:val="00580522"/>
    <w:rsid w:val="0059271B"/>
    <w:rsid w:val="005939D6"/>
    <w:rsid w:val="005A0F25"/>
    <w:rsid w:val="005C04BD"/>
    <w:rsid w:val="005C13A0"/>
    <w:rsid w:val="005C27EE"/>
    <w:rsid w:val="005D02BC"/>
    <w:rsid w:val="005D0A89"/>
    <w:rsid w:val="005D4655"/>
    <w:rsid w:val="005D7FE3"/>
    <w:rsid w:val="005E25B3"/>
    <w:rsid w:val="005F5B42"/>
    <w:rsid w:val="006008D5"/>
    <w:rsid w:val="0060397E"/>
    <w:rsid w:val="00605125"/>
    <w:rsid w:val="0060622C"/>
    <w:rsid w:val="00611386"/>
    <w:rsid w:val="00613F28"/>
    <w:rsid w:val="006148BA"/>
    <w:rsid w:val="00622385"/>
    <w:rsid w:val="006333E8"/>
    <w:rsid w:val="00635A7E"/>
    <w:rsid w:val="00650356"/>
    <w:rsid w:val="00657060"/>
    <w:rsid w:val="00663FCD"/>
    <w:rsid w:val="00667221"/>
    <w:rsid w:val="0066736A"/>
    <w:rsid w:val="0067004F"/>
    <w:rsid w:val="00672281"/>
    <w:rsid w:val="00680068"/>
    <w:rsid w:val="006A4D09"/>
    <w:rsid w:val="006C78B9"/>
    <w:rsid w:val="006D5C58"/>
    <w:rsid w:val="006D612A"/>
    <w:rsid w:val="006E15E5"/>
    <w:rsid w:val="006F14A4"/>
    <w:rsid w:val="00705280"/>
    <w:rsid w:val="007071E9"/>
    <w:rsid w:val="00713987"/>
    <w:rsid w:val="00717E19"/>
    <w:rsid w:val="00724B6C"/>
    <w:rsid w:val="0072691F"/>
    <w:rsid w:val="00726E61"/>
    <w:rsid w:val="007330B6"/>
    <w:rsid w:val="007345BD"/>
    <w:rsid w:val="00742FF3"/>
    <w:rsid w:val="00745418"/>
    <w:rsid w:val="00757029"/>
    <w:rsid w:val="00763F41"/>
    <w:rsid w:val="00770430"/>
    <w:rsid w:val="00775F14"/>
    <w:rsid w:val="0077601B"/>
    <w:rsid w:val="00780A2C"/>
    <w:rsid w:val="00783913"/>
    <w:rsid w:val="007A0117"/>
    <w:rsid w:val="007B121E"/>
    <w:rsid w:val="007B380E"/>
    <w:rsid w:val="007B51F0"/>
    <w:rsid w:val="007E3C4A"/>
    <w:rsid w:val="00800332"/>
    <w:rsid w:val="00807568"/>
    <w:rsid w:val="00813221"/>
    <w:rsid w:val="008211EB"/>
    <w:rsid w:val="0083440D"/>
    <w:rsid w:val="0083590A"/>
    <w:rsid w:val="00844662"/>
    <w:rsid w:val="008557BA"/>
    <w:rsid w:val="0086366E"/>
    <w:rsid w:val="00884659"/>
    <w:rsid w:val="00893519"/>
    <w:rsid w:val="0089429F"/>
    <w:rsid w:val="008A2CC4"/>
    <w:rsid w:val="008B13BE"/>
    <w:rsid w:val="008C12E9"/>
    <w:rsid w:val="008C1B6E"/>
    <w:rsid w:val="008C29FA"/>
    <w:rsid w:val="008E13CC"/>
    <w:rsid w:val="008E143D"/>
    <w:rsid w:val="008E1955"/>
    <w:rsid w:val="008E2335"/>
    <w:rsid w:val="008E4D47"/>
    <w:rsid w:val="0090392E"/>
    <w:rsid w:val="00906A66"/>
    <w:rsid w:val="00907FAE"/>
    <w:rsid w:val="00913459"/>
    <w:rsid w:val="0095134F"/>
    <w:rsid w:val="00975044"/>
    <w:rsid w:val="0098025E"/>
    <w:rsid w:val="009818C5"/>
    <w:rsid w:val="00981E8E"/>
    <w:rsid w:val="00985A38"/>
    <w:rsid w:val="00987FF9"/>
    <w:rsid w:val="00993D90"/>
    <w:rsid w:val="00996839"/>
    <w:rsid w:val="009B3B3C"/>
    <w:rsid w:val="009B7120"/>
    <w:rsid w:val="009D7433"/>
    <w:rsid w:val="009E28E1"/>
    <w:rsid w:val="009E3763"/>
    <w:rsid w:val="009E45BC"/>
    <w:rsid w:val="009E692E"/>
    <w:rsid w:val="009E75E1"/>
    <w:rsid w:val="009F3349"/>
    <w:rsid w:val="009F3BFA"/>
    <w:rsid w:val="009F6BE7"/>
    <w:rsid w:val="00A03D40"/>
    <w:rsid w:val="00A1475D"/>
    <w:rsid w:val="00A16645"/>
    <w:rsid w:val="00A2113E"/>
    <w:rsid w:val="00A277D5"/>
    <w:rsid w:val="00A32517"/>
    <w:rsid w:val="00A41E06"/>
    <w:rsid w:val="00A45864"/>
    <w:rsid w:val="00A47EB9"/>
    <w:rsid w:val="00A61877"/>
    <w:rsid w:val="00A61D05"/>
    <w:rsid w:val="00A65938"/>
    <w:rsid w:val="00A65B1E"/>
    <w:rsid w:val="00A8660B"/>
    <w:rsid w:val="00A87BE6"/>
    <w:rsid w:val="00A97C5B"/>
    <w:rsid w:val="00AA05FE"/>
    <w:rsid w:val="00AB3677"/>
    <w:rsid w:val="00AB4F5B"/>
    <w:rsid w:val="00AB6E7E"/>
    <w:rsid w:val="00AC5420"/>
    <w:rsid w:val="00AD20E4"/>
    <w:rsid w:val="00AD5763"/>
    <w:rsid w:val="00AD5F3A"/>
    <w:rsid w:val="00AE448C"/>
    <w:rsid w:val="00AF5985"/>
    <w:rsid w:val="00AF73BC"/>
    <w:rsid w:val="00AF7708"/>
    <w:rsid w:val="00AF7F63"/>
    <w:rsid w:val="00B14F69"/>
    <w:rsid w:val="00B15C55"/>
    <w:rsid w:val="00B16B09"/>
    <w:rsid w:val="00B175DD"/>
    <w:rsid w:val="00B24432"/>
    <w:rsid w:val="00B244F1"/>
    <w:rsid w:val="00B24DB6"/>
    <w:rsid w:val="00B36858"/>
    <w:rsid w:val="00B40CB4"/>
    <w:rsid w:val="00B45733"/>
    <w:rsid w:val="00B46B5A"/>
    <w:rsid w:val="00B61850"/>
    <w:rsid w:val="00B61E29"/>
    <w:rsid w:val="00B70394"/>
    <w:rsid w:val="00B824EB"/>
    <w:rsid w:val="00B85AC1"/>
    <w:rsid w:val="00BA4CA8"/>
    <w:rsid w:val="00BA6C41"/>
    <w:rsid w:val="00BB133D"/>
    <w:rsid w:val="00BB1CE8"/>
    <w:rsid w:val="00BB2041"/>
    <w:rsid w:val="00BB224C"/>
    <w:rsid w:val="00BB49F0"/>
    <w:rsid w:val="00BC0065"/>
    <w:rsid w:val="00BC38F2"/>
    <w:rsid w:val="00BD4846"/>
    <w:rsid w:val="00BD7E4A"/>
    <w:rsid w:val="00BE0207"/>
    <w:rsid w:val="00BE7F3C"/>
    <w:rsid w:val="00BF0359"/>
    <w:rsid w:val="00BF0E93"/>
    <w:rsid w:val="00BF2C75"/>
    <w:rsid w:val="00C12A97"/>
    <w:rsid w:val="00C17CB1"/>
    <w:rsid w:val="00C21B5E"/>
    <w:rsid w:val="00C2497D"/>
    <w:rsid w:val="00C27E29"/>
    <w:rsid w:val="00C47E1B"/>
    <w:rsid w:val="00C57604"/>
    <w:rsid w:val="00C61749"/>
    <w:rsid w:val="00C63277"/>
    <w:rsid w:val="00C672F9"/>
    <w:rsid w:val="00C76B87"/>
    <w:rsid w:val="00C83ECE"/>
    <w:rsid w:val="00C91525"/>
    <w:rsid w:val="00CA1E7E"/>
    <w:rsid w:val="00CB3E2C"/>
    <w:rsid w:val="00CB45C6"/>
    <w:rsid w:val="00CB6B65"/>
    <w:rsid w:val="00CD0FAC"/>
    <w:rsid w:val="00CD3812"/>
    <w:rsid w:val="00CD490B"/>
    <w:rsid w:val="00CD7AB1"/>
    <w:rsid w:val="00CE25FC"/>
    <w:rsid w:val="00CE48AD"/>
    <w:rsid w:val="00CE646F"/>
    <w:rsid w:val="00CF70B7"/>
    <w:rsid w:val="00CF789D"/>
    <w:rsid w:val="00D02086"/>
    <w:rsid w:val="00D02756"/>
    <w:rsid w:val="00D0345B"/>
    <w:rsid w:val="00D10C0E"/>
    <w:rsid w:val="00D1422C"/>
    <w:rsid w:val="00D17366"/>
    <w:rsid w:val="00D27076"/>
    <w:rsid w:val="00D3252E"/>
    <w:rsid w:val="00D4041A"/>
    <w:rsid w:val="00D40C10"/>
    <w:rsid w:val="00D43422"/>
    <w:rsid w:val="00D47D70"/>
    <w:rsid w:val="00D5381B"/>
    <w:rsid w:val="00D71120"/>
    <w:rsid w:val="00D72BB1"/>
    <w:rsid w:val="00D74C78"/>
    <w:rsid w:val="00D76BE9"/>
    <w:rsid w:val="00D8560D"/>
    <w:rsid w:val="00D85B37"/>
    <w:rsid w:val="00D9260F"/>
    <w:rsid w:val="00DA6CD3"/>
    <w:rsid w:val="00DB27B2"/>
    <w:rsid w:val="00DC2962"/>
    <w:rsid w:val="00DE39C7"/>
    <w:rsid w:val="00DE6361"/>
    <w:rsid w:val="00DF1DDF"/>
    <w:rsid w:val="00DF6C96"/>
    <w:rsid w:val="00E0550D"/>
    <w:rsid w:val="00E12264"/>
    <w:rsid w:val="00E2461C"/>
    <w:rsid w:val="00E24D2B"/>
    <w:rsid w:val="00E342B4"/>
    <w:rsid w:val="00E41E24"/>
    <w:rsid w:val="00E44C46"/>
    <w:rsid w:val="00E569EC"/>
    <w:rsid w:val="00E6403C"/>
    <w:rsid w:val="00E7537C"/>
    <w:rsid w:val="00E806CD"/>
    <w:rsid w:val="00E82454"/>
    <w:rsid w:val="00E83DD9"/>
    <w:rsid w:val="00E90BED"/>
    <w:rsid w:val="00E91957"/>
    <w:rsid w:val="00E92151"/>
    <w:rsid w:val="00EA1BF9"/>
    <w:rsid w:val="00EA384F"/>
    <w:rsid w:val="00EA3F53"/>
    <w:rsid w:val="00EB1626"/>
    <w:rsid w:val="00EB72BF"/>
    <w:rsid w:val="00EC54B3"/>
    <w:rsid w:val="00ED389A"/>
    <w:rsid w:val="00EF197A"/>
    <w:rsid w:val="00F0770B"/>
    <w:rsid w:val="00F1410A"/>
    <w:rsid w:val="00F1487A"/>
    <w:rsid w:val="00F26CBB"/>
    <w:rsid w:val="00F346E4"/>
    <w:rsid w:val="00F358F5"/>
    <w:rsid w:val="00F40E9F"/>
    <w:rsid w:val="00F465C9"/>
    <w:rsid w:val="00F50197"/>
    <w:rsid w:val="00F615ED"/>
    <w:rsid w:val="00F70187"/>
    <w:rsid w:val="00F823AA"/>
    <w:rsid w:val="00F905B2"/>
    <w:rsid w:val="00F969FB"/>
    <w:rsid w:val="00FA106B"/>
    <w:rsid w:val="00FA17E6"/>
    <w:rsid w:val="00FA215B"/>
    <w:rsid w:val="00FA57D6"/>
    <w:rsid w:val="00FA5CBD"/>
    <w:rsid w:val="00FB20C2"/>
    <w:rsid w:val="00FB3D1D"/>
    <w:rsid w:val="00FB4C3B"/>
    <w:rsid w:val="00FB4D90"/>
    <w:rsid w:val="00FB722E"/>
    <w:rsid w:val="00FD2781"/>
    <w:rsid w:val="00FD29FE"/>
    <w:rsid w:val="00FD3921"/>
    <w:rsid w:val="00FD4D3B"/>
    <w:rsid w:val="00FD6826"/>
    <w:rsid w:val="00FD7B77"/>
    <w:rsid w:val="00FE1C9D"/>
    <w:rsid w:val="00FE492D"/>
    <w:rsid w:val="00FF113D"/>
    <w:rsid w:val="00FF3279"/>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7F4512"/>
  <w15:docId w15:val="{FEFA457A-11C3-482E-BF66-C5FBF3B6B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B20C2"/>
    <w:pPr>
      <w:spacing w:after="0" w:line="240" w:lineRule="auto"/>
    </w:pPr>
    <w:rPr>
      <w:rFonts w:ascii="Calibri" w:eastAsia="Times New Roman" w:hAnsi="Calibri" w:cs="Times New Roman"/>
      <w:sz w:val="24"/>
      <w:szCs w:val="24"/>
      <w:lang w:eastAsia="de-DE"/>
    </w:rPr>
  </w:style>
  <w:style w:type="paragraph" w:styleId="berschrift1">
    <w:name w:val="heading 1"/>
    <w:basedOn w:val="Standard"/>
    <w:next w:val="Standard"/>
    <w:link w:val="berschrift1Zchn"/>
    <w:uiPriority w:val="9"/>
    <w:qFormat/>
    <w:rsid w:val="008C12E9"/>
    <w:pPr>
      <w:tabs>
        <w:tab w:val="left" w:pos="4110"/>
      </w:tabs>
      <w:outlineLvl w:val="0"/>
    </w:pPr>
    <w:rPr>
      <w:rFonts w:asciiTheme="minorHAnsi" w:hAnsiTheme="minorHAnsi" w:cstheme="minorHAnsi"/>
      <w:b/>
      <w:sz w:val="32"/>
      <w:szCs w:val="32"/>
    </w:rPr>
  </w:style>
  <w:style w:type="paragraph" w:styleId="berschrift2">
    <w:name w:val="heading 2"/>
    <w:basedOn w:val="berschrift1"/>
    <w:next w:val="Standard"/>
    <w:link w:val="berschrift2Zchn"/>
    <w:uiPriority w:val="9"/>
    <w:unhideWhenUsed/>
    <w:qFormat/>
    <w:rsid w:val="008C12E9"/>
    <w:pPr>
      <w:outlineLvl w:val="1"/>
    </w:pPr>
    <w:rPr>
      <w:b w:val="0"/>
    </w:rPr>
  </w:style>
  <w:style w:type="paragraph" w:styleId="berschrift3">
    <w:name w:val="heading 3"/>
    <w:basedOn w:val="Standard"/>
    <w:next w:val="Standard"/>
    <w:link w:val="berschrift3Zchn"/>
    <w:uiPriority w:val="9"/>
    <w:unhideWhenUsed/>
    <w:qFormat/>
    <w:rsid w:val="008C12E9"/>
    <w:pPr>
      <w:jc w:val="both"/>
      <w:outlineLvl w:val="2"/>
    </w:pPr>
    <w:rPr>
      <w:rFonts w:asciiTheme="minorHAnsi" w:hAnsiTheme="minorHAnsi" w:cstheme="minorHAnsi"/>
      <w:b/>
    </w:rPr>
  </w:style>
  <w:style w:type="paragraph" w:styleId="berschrift4">
    <w:name w:val="heading 4"/>
    <w:basedOn w:val="berschrift3"/>
    <w:next w:val="Standard"/>
    <w:link w:val="berschrift4Zchn"/>
    <w:uiPriority w:val="9"/>
    <w:unhideWhenUsed/>
    <w:qFormat/>
    <w:rsid w:val="008C12E9"/>
    <w:pPr>
      <w:outlineLvl w:val="3"/>
    </w:pPr>
    <w:rPr>
      <w:b w:val="0"/>
      <w:color w:val="1CBBF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164ED4"/>
  </w:style>
  <w:style w:type="paragraph" w:styleId="Fuzeile">
    <w:name w:val="footer"/>
    <w:basedOn w:val="Standard"/>
    <w:link w:val="FuzeileZchn"/>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164ED4"/>
  </w:style>
  <w:style w:type="paragraph" w:styleId="Sprechblasentext">
    <w:name w:val="Balloon Text"/>
    <w:basedOn w:val="Standard"/>
    <w:link w:val="SprechblasentextZchn"/>
    <w:uiPriority w:val="99"/>
    <w:semiHidden/>
    <w:unhideWhenUsed/>
    <w:rsid w:val="00FA106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A106B"/>
    <w:rPr>
      <w:rFonts w:ascii="Segoe UI" w:eastAsia="Times New Roman" w:hAnsi="Segoe UI" w:cs="Segoe UI"/>
      <w:sz w:val="18"/>
      <w:szCs w:val="18"/>
      <w:lang w:eastAsia="de-DE"/>
    </w:rPr>
  </w:style>
  <w:style w:type="character" w:styleId="Seitenzahl">
    <w:name w:val="page number"/>
    <w:basedOn w:val="Absatz-Standardschriftart"/>
    <w:rsid w:val="00BE7F3C"/>
  </w:style>
  <w:style w:type="character" w:styleId="Hyperlink">
    <w:name w:val="Hyperlink"/>
    <w:rsid w:val="00BE7F3C"/>
    <w:rPr>
      <w:color w:val="0000FF"/>
      <w:u w:val="single"/>
    </w:rPr>
  </w:style>
  <w:style w:type="character" w:styleId="Fett">
    <w:name w:val="Strong"/>
    <w:uiPriority w:val="22"/>
    <w:qFormat/>
    <w:rsid w:val="00BC0065"/>
    <w:rPr>
      <w:b/>
      <w:bCs/>
    </w:rPr>
  </w:style>
  <w:style w:type="character" w:customStyle="1" w:styleId="berschrift1Zchn">
    <w:name w:val="Überschrift 1 Zchn"/>
    <w:basedOn w:val="Absatz-Standardschriftart"/>
    <w:link w:val="berschrift1"/>
    <w:uiPriority w:val="9"/>
    <w:rsid w:val="008C12E9"/>
    <w:rPr>
      <w:rFonts w:eastAsia="Times New Roman" w:cstheme="minorHAnsi"/>
      <w:b/>
      <w:sz w:val="32"/>
      <w:szCs w:val="32"/>
      <w:lang w:eastAsia="de-DE"/>
    </w:rPr>
  </w:style>
  <w:style w:type="character" w:customStyle="1" w:styleId="berschrift2Zchn">
    <w:name w:val="Überschrift 2 Zchn"/>
    <w:basedOn w:val="Absatz-Standardschriftart"/>
    <w:link w:val="berschrift2"/>
    <w:uiPriority w:val="9"/>
    <w:rsid w:val="008C12E9"/>
    <w:rPr>
      <w:rFonts w:eastAsia="Times New Roman" w:cstheme="minorHAnsi"/>
      <w:sz w:val="32"/>
      <w:szCs w:val="32"/>
      <w:lang w:eastAsia="de-DE"/>
    </w:rPr>
  </w:style>
  <w:style w:type="character" w:customStyle="1" w:styleId="berschrift3Zchn">
    <w:name w:val="Überschrift 3 Zchn"/>
    <w:basedOn w:val="Absatz-Standardschriftart"/>
    <w:link w:val="berschrift3"/>
    <w:uiPriority w:val="9"/>
    <w:rsid w:val="008C12E9"/>
    <w:rPr>
      <w:rFonts w:eastAsia="Times New Roman" w:cstheme="minorHAnsi"/>
      <w:b/>
      <w:sz w:val="24"/>
      <w:szCs w:val="24"/>
      <w:lang w:eastAsia="de-DE"/>
    </w:rPr>
  </w:style>
  <w:style w:type="character" w:customStyle="1" w:styleId="berschrift4Zchn">
    <w:name w:val="Überschrift 4 Zchn"/>
    <w:basedOn w:val="Absatz-Standardschriftart"/>
    <w:link w:val="berschrift4"/>
    <w:uiPriority w:val="9"/>
    <w:rsid w:val="008C12E9"/>
    <w:rPr>
      <w:rFonts w:eastAsia="Times New Roman" w:cstheme="minorHAnsi"/>
      <w:color w:val="1CBBFF"/>
      <w:sz w:val="24"/>
      <w:szCs w:val="24"/>
      <w:lang w:eastAsia="de-DE"/>
    </w:rPr>
  </w:style>
  <w:style w:type="paragraph" w:styleId="Titel">
    <w:name w:val="Title"/>
    <w:basedOn w:val="Kopfzeile"/>
    <w:next w:val="Standard"/>
    <w:link w:val="TitelZchn"/>
    <w:uiPriority w:val="10"/>
    <w:qFormat/>
    <w:rsid w:val="008C12E9"/>
    <w:rPr>
      <w:rFonts w:cstheme="minorHAnsi"/>
      <w:b/>
      <w:color w:val="1CBBFF"/>
      <w:sz w:val="36"/>
      <w:szCs w:val="36"/>
    </w:rPr>
  </w:style>
  <w:style w:type="character" w:customStyle="1" w:styleId="TitelZchn">
    <w:name w:val="Titel Zchn"/>
    <w:basedOn w:val="Absatz-Standardschriftart"/>
    <w:link w:val="Titel"/>
    <w:uiPriority w:val="10"/>
    <w:rsid w:val="008C12E9"/>
    <w:rPr>
      <w:rFonts w:cstheme="minorHAnsi"/>
      <w:b/>
      <w:color w:val="1CBBFF"/>
      <w:sz w:val="36"/>
      <w:szCs w:val="36"/>
    </w:rPr>
  </w:style>
  <w:style w:type="paragraph" w:styleId="Untertitel">
    <w:name w:val="Subtitle"/>
    <w:basedOn w:val="Standard"/>
    <w:next w:val="Standard"/>
    <w:link w:val="UntertitelZchn"/>
    <w:uiPriority w:val="11"/>
    <w:qFormat/>
    <w:rsid w:val="003E0076"/>
    <w:pPr>
      <w:numPr>
        <w:ilvl w:val="1"/>
      </w:numPr>
      <w:spacing w:after="160"/>
    </w:pPr>
    <w:rPr>
      <w:rFonts w:asciiTheme="minorHAnsi" w:eastAsiaTheme="minorEastAsia" w:hAnsiTheme="minorHAnsi" w:cstheme="minorBidi"/>
      <w:color w:val="46484D"/>
      <w:spacing w:val="15"/>
      <w:sz w:val="22"/>
      <w:szCs w:val="22"/>
    </w:rPr>
  </w:style>
  <w:style w:type="character" w:customStyle="1" w:styleId="UntertitelZchn">
    <w:name w:val="Untertitel Zchn"/>
    <w:basedOn w:val="Absatz-Standardschriftart"/>
    <w:link w:val="Untertitel"/>
    <w:uiPriority w:val="11"/>
    <w:rsid w:val="003E0076"/>
    <w:rPr>
      <w:rFonts w:eastAsiaTheme="minorEastAsia"/>
      <w:color w:val="46484D"/>
      <w:spacing w:val="15"/>
      <w:lang w:eastAsia="de-DE"/>
    </w:rPr>
  </w:style>
  <w:style w:type="character" w:styleId="SchwacheHervorhebung">
    <w:name w:val="Subtle Emphasis"/>
    <w:basedOn w:val="Absatz-Standardschriftart"/>
    <w:uiPriority w:val="19"/>
    <w:qFormat/>
    <w:rsid w:val="003E0076"/>
    <w:rPr>
      <w:i/>
      <w:iCs/>
      <w:color w:val="46484D"/>
    </w:rPr>
  </w:style>
  <w:style w:type="character" w:styleId="Hervorhebung">
    <w:name w:val="Emphasis"/>
    <w:basedOn w:val="Absatz-Standardschriftart"/>
    <w:uiPriority w:val="20"/>
    <w:qFormat/>
    <w:rsid w:val="003E0076"/>
    <w:rPr>
      <w:i/>
      <w:iCs/>
    </w:rPr>
  </w:style>
  <w:style w:type="paragraph" w:styleId="Zitat">
    <w:name w:val="Quote"/>
    <w:basedOn w:val="Standard"/>
    <w:next w:val="Standard"/>
    <w:link w:val="ZitatZchn"/>
    <w:uiPriority w:val="29"/>
    <w:qFormat/>
    <w:rsid w:val="003E0076"/>
    <w:pPr>
      <w:spacing w:before="200" w:after="160"/>
      <w:ind w:left="864" w:right="864"/>
      <w:jc w:val="center"/>
    </w:pPr>
    <w:rPr>
      <w:i/>
      <w:iCs/>
      <w:color w:val="46484D"/>
    </w:rPr>
  </w:style>
  <w:style w:type="character" w:customStyle="1" w:styleId="ZitatZchn">
    <w:name w:val="Zitat Zchn"/>
    <w:basedOn w:val="Absatz-Standardschriftart"/>
    <w:link w:val="Zitat"/>
    <w:uiPriority w:val="29"/>
    <w:rsid w:val="003E0076"/>
    <w:rPr>
      <w:rFonts w:ascii="Calibri" w:eastAsia="Times New Roman" w:hAnsi="Calibri" w:cs="Times New Roman"/>
      <w:i/>
      <w:iCs/>
      <w:color w:val="46484D"/>
      <w:sz w:val="24"/>
      <w:szCs w:val="24"/>
      <w:lang w:eastAsia="de-DE"/>
    </w:rPr>
  </w:style>
  <w:style w:type="paragraph" w:styleId="IntensivesZitat">
    <w:name w:val="Intense Quote"/>
    <w:basedOn w:val="Standard"/>
    <w:next w:val="Standard"/>
    <w:link w:val="IntensivesZitatZchn"/>
    <w:uiPriority w:val="30"/>
    <w:qFormat/>
    <w:rsid w:val="003E0076"/>
    <w:pPr>
      <w:pBdr>
        <w:top w:val="single" w:sz="4" w:space="10" w:color="5B9BD5" w:themeColor="accent1"/>
        <w:bottom w:val="single" w:sz="4" w:space="10" w:color="5B9BD5" w:themeColor="accent1"/>
      </w:pBdr>
      <w:spacing w:before="360" w:after="360"/>
      <w:ind w:left="864" w:right="864"/>
      <w:jc w:val="center"/>
    </w:pPr>
    <w:rPr>
      <w:i/>
      <w:iCs/>
      <w:color w:val="1CBBFF"/>
    </w:rPr>
  </w:style>
  <w:style w:type="character" w:customStyle="1" w:styleId="IntensivesZitatZchn">
    <w:name w:val="Intensives Zitat Zchn"/>
    <w:basedOn w:val="Absatz-Standardschriftart"/>
    <w:link w:val="IntensivesZitat"/>
    <w:uiPriority w:val="30"/>
    <w:rsid w:val="003E0076"/>
    <w:rPr>
      <w:rFonts w:ascii="Calibri" w:eastAsia="Times New Roman" w:hAnsi="Calibri" w:cs="Times New Roman"/>
      <w:i/>
      <w:iCs/>
      <w:color w:val="1CBBFF"/>
      <w:sz w:val="24"/>
      <w:szCs w:val="24"/>
      <w:lang w:eastAsia="de-DE"/>
    </w:rPr>
  </w:style>
  <w:style w:type="character" w:styleId="NichtaufgelsteErwhnung">
    <w:name w:val="Unresolved Mention"/>
    <w:basedOn w:val="Absatz-Standardschriftart"/>
    <w:uiPriority w:val="99"/>
    <w:semiHidden/>
    <w:unhideWhenUsed/>
    <w:rsid w:val="004361DF"/>
    <w:rPr>
      <w:color w:val="605E5C"/>
      <w:shd w:val="clear" w:color="auto" w:fill="E1DFDD"/>
    </w:rPr>
  </w:style>
  <w:style w:type="paragraph" w:styleId="KeinLeerraum">
    <w:name w:val="No Spacing"/>
    <w:uiPriority w:val="1"/>
    <w:qFormat/>
    <w:rsid w:val="00276B4A"/>
    <w:pPr>
      <w:spacing w:after="0" w:line="240" w:lineRule="auto"/>
    </w:pPr>
    <w:rPr>
      <w:rFonts w:ascii="Calibri" w:eastAsia="Times New Roman" w:hAnsi="Calibri" w:cs="Times New Roman"/>
      <w:sz w:val="24"/>
      <w:szCs w:val="24"/>
      <w:lang w:eastAsia="de-DE"/>
    </w:rPr>
  </w:style>
  <w:style w:type="paragraph" w:styleId="Listenabsatz">
    <w:name w:val="List Paragraph"/>
    <w:basedOn w:val="Standard"/>
    <w:uiPriority w:val="34"/>
    <w:qFormat/>
    <w:rsid w:val="00FB4D90"/>
    <w:pPr>
      <w:ind w:left="720"/>
      <w:contextualSpacing/>
    </w:pPr>
  </w:style>
  <w:style w:type="paragraph" w:styleId="Textkrper">
    <w:name w:val="Body Text"/>
    <w:basedOn w:val="Standard"/>
    <w:link w:val="TextkrperZchn"/>
    <w:uiPriority w:val="1"/>
    <w:qFormat/>
    <w:rsid w:val="00016186"/>
    <w:pPr>
      <w:widowControl w:val="0"/>
      <w:autoSpaceDE w:val="0"/>
      <w:autoSpaceDN w:val="0"/>
    </w:pPr>
    <w:rPr>
      <w:rFonts w:ascii="TheSans E4s Plain" w:eastAsia="TheSans E4s Plain" w:hAnsi="TheSans E4s Plain" w:cs="TheSans E4s Plain"/>
      <w:sz w:val="20"/>
      <w:szCs w:val="20"/>
      <w:lang w:eastAsia="en-US"/>
    </w:rPr>
  </w:style>
  <w:style w:type="character" w:customStyle="1" w:styleId="TextkrperZchn">
    <w:name w:val="Textkörper Zchn"/>
    <w:basedOn w:val="Absatz-Standardschriftart"/>
    <w:link w:val="Textkrper"/>
    <w:uiPriority w:val="1"/>
    <w:rsid w:val="00016186"/>
    <w:rPr>
      <w:rFonts w:ascii="TheSans E4s Plain" w:eastAsia="TheSans E4s Plain" w:hAnsi="TheSans E4s Plain" w:cs="TheSans E4s Plain"/>
      <w:sz w:val="20"/>
      <w:szCs w:val="20"/>
    </w:rPr>
  </w:style>
  <w:style w:type="paragraph" w:styleId="StandardWeb">
    <w:name w:val="Normal (Web)"/>
    <w:basedOn w:val="Standard"/>
    <w:uiPriority w:val="99"/>
    <w:unhideWhenUsed/>
    <w:rsid w:val="00016186"/>
    <w:pPr>
      <w:spacing w:before="100" w:beforeAutospacing="1" w:after="100" w:afterAutospacing="1"/>
    </w:pPr>
    <w:rPr>
      <w:rFonts w:ascii="Times New Roman" w:hAnsi="Times New Roman"/>
    </w:rPr>
  </w:style>
  <w:style w:type="paragraph" w:styleId="berarbeitung">
    <w:name w:val="Revision"/>
    <w:hidden/>
    <w:uiPriority w:val="99"/>
    <w:semiHidden/>
    <w:rsid w:val="00C2497D"/>
    <w:pPr>
      <w:spacing w:after="0" w:line="240" w:lineRule="auto"/>
    </w:pPr>
    <w:rPr>
      <w:rFonts w:ascii="Calibri" w:eastAsia="Times New Roman" w:hAnsi="Calibri" w:cs="Times New Roman"/>
      <w:sz w:val="24"/>
      <w:szCs w:val="24"/>
      <w:lang w:eastAsia="de-DE"/>
    </w:rPr>
  </w:style>
  <w:style w:type="character" w:styleId="Kommentarzeichen">
    <w:name w:val="annotation reference"/>
    <w:basedOn w:val="Absatz-Standardschriftart"/>
    <w:uiPriority w:val="99"/>
    <w:semiHidden/>
    <w:unhideWhenUsed/>
    <w:rsid w:val="00D43422"/>
    <w:rPr>
      <w:sz w:val="16"/>
      <w:szCs w:val="16"/>
    </w:rPr>
  </w:style>
  <w:style w:type="paragraph" w:styleId="Kommentartext">
    <w:name w:val="annotation text"/>
    <w:basedOn w:val="Standard"/>
    <w:link w:val="KommentartextZchn"/>
    <w:uiPriority w:val="99"/>
    <w:unhideWhenUsed/>
    <w:rsid w:val="00D43422"/>
    <w:rPr>
      <w:sz w:val="20"/>
      <w:szCs w:val="20"/>
    </w:rPr>
  </w:style>
  <w:style w:type="character" w:customStyle="1" w:styleId="KommentartextZchn">
    <w:name w:val="Kommentartext Zchn"/>
    <w:basedOn w:val="Absatz-Standardschriftart"/>
    <w:link w:val="Kommentartext"/>
    <w:uiPriority w:val="99"/>
    <w:rsid w:val="00D43422"/>
    <w:rPr>
      <w:rFonts w:ascii="Calibri" w:eastAsia="Times New Roman" w:hAnsi="Calibri"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43422"/>
    <w:rPr>
      <w:b/>
      <w:bCs/>
    </w:rPr>
  </w:style>
  <w:style w:type="character" w:customStyle="1" w:styleId="KommentarthemaZchn">
    <w:name w:val="Kommentarthema Zchn"/>
    <w:basedOn w:val="KommentartextZchn"/>
    <w:link w:val="Kommentarthema"/>
    <w:uiPriority w:val="99"/>
    <w:semiHidden/>
    <w:rsid w:val="00D43422"/>
    <w:rPr>
      <w:rFonts w:ascii="Calibri" w:eastAsia="Times New Roman" w:hAnsi="Calibri"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6841">
      <w:bodyDiv w:val="1"/>
      <w:marLeft w:val="0"/>
      <w:marRight w:val="0"/>
      <w:marTop w:val="0"/>
      <w:marBottom w:val="0"/>
      <w:divBdr>
        <w:top w:val="none" w:sz="0" w:space="0" w:color="auto"/>
        <w:left w:val="none" w:sz="0" w:space="0" w:color="auto"/>
        <w:bottom w:val="none" w:sz="0" w:space="0" w:color="auto"/>
        <w:right w:val="none" w:sz="0" w:space="0" w:color="auto"/>
      </w:divBdr>
      <w:divsChild>
        <w:div w:id="912621223">
          <w:marLeft w:val="0"/>
          <w:marRight w:val="0"/>
          <w:marTop w:val="0"/>
          <w:marBottom w:val="0"/>
          <w:divBdr>
            <w:top w:val="none" w:sz="0" w:space="0" w:color="auto"/>
            <w:left w:val="none" w:sz="0" w:space="0" w:color="auto"/>
            <w:bottom w:val="none" w:sz="0" w:space="0" w:color="auto"/>
            <w:right w:val="none" w:sz="0" w:space="0" w:color="auto"/>
          </w:divBdr>
        </w:div>
      </w:divsChild>
    </w:div>
    <w:div w:id="51345588">
      <w:bodyDiv w:val="1"/>
      <w:marLeft w:val="0"/>
      <w:marRight w:val="0"/>
      <w:marTop w:val="0"/>
      <w:marBottom w:val="0"/>
      <w:divBdr>
        <w:top w:val="none" w:sz="0" w:space="0" w:color="auto"/>
        <w:left w:val="none" w:sz="0" w:space="0" w:color="auto"/>
        <w:bottom w:val="none" w:sz="0" w:space="0" w:color="auto"/>
        <w:right w:val="none" w:sz="0" w:space="0" w:color="auto"/>
      </w:divBdr>
    </w:div>
    <w:div w:id="98524741">
      <w:bodyDiv w:val="1"/>
      <w:marLeft w:val="0"/>
      <w:marRight w:val="0"/>
      <w:marTop w:val="0"/>
      <w:marBottom w:val="0"/>
      <w:divBdr>
        <w:top w:val="none" w:sz="0" w:space="0" w:color="auto"/>
        <w:left w:val="none" w:sz="0" w:space="0" w:color="auto"/>
        <w:bottom w:val="none" w:sz="0" w:space="0" w:color="auto"/>
        <w:right w:val="none" w:sz="0" w:space="0" w:color="auto"/>
      </w:divBdr>
    </w:div>
    <w:div w:id="171191800">
      <w:bodyDiv w:val="1"/>
      <w:marLeft w:val="0"/>
      <w:marRight w:val="0"/>
      <w:marTop w:val="0"/>
      <w:marBottom w:val="0"/>
      <w:divBdr>
        <w:top w:val="none" w:sz="0" w:space="0" w:color="auto"/>
        <w:left w:val="none" w:sz="0" w:space="0" w:color="auto"/>
        <w:bottom w:val="none" w:sz="0" w:space="0" w:color="auto"/>
        <w:right w:val="none" w:sz="0" w:space="0" w:color="auto"/>
      </w:divBdr>
    </w:div>
    <w:div w:id="171727019">
      <w:bodyDiv w:val="1"/>
      <w:marLeft w:val="0"/>
      <w:marRight w:val="0"/>
      <w:marTop w:val="0"/>
      <w:marBottom w:val="0"/>
      <w:divBdr>
        <w:top w:val="none" w:sz="0" w:space="0" w:color="auto"/>
        <w:left w:val="none" w:sz="0" w:space="0" w:color="auto"/>
        <w:bottom w:val="none" w:sz="0" w:space="0" w:color="auto"/>
        <w:right w:val="none" w:sz="0" w:space="0" w:color="auto"/>
      </w:divBdr>
    </w:div>
    <w:div w:id="232929057">
      <w:bodyDiv w:val="1"/>
      <w:marLeft w:val="0"/>
      <w:marRight w:val="0"/>
      <w:marTop w:val="0"/>
      <w:marBottom w:val="0"/>
      <w:divBdr>
        <w:top w:val="none" w:sz="0" w:space="0" w:color="auto"/>
        <w:left w:val="none" w:sz="0" w:space="0" w:color="auto"/>
        <w:bottom w:val="none" w:sz="0" w:space="0" w:color="auto"/>
        <w:right w:val="none" w:sz="0" w:space="0" w:color="auto"/>
      </w:divBdr>
    </w:div>
    <w:div w:id="278070319">
      <w:bodyDiv w:val="1"/>
      <w:marLeft w:val="0"/>
      <w:marRight w:val="0"/>
      <w:marTop w:val="0"/>
      <w:marBottom w:val="0"/>
      <w:divBdr>
        <w:top w:val="none" w:sz="0" w:space="0" w:color="auto"/>
        <w:left w:val="none" w:sz="0" w:space="0" w:color="auto"/>
        <w:bottom w:val="none" w:sz="0" w:space="0" w:color="auto"/>
        <w:right w:val="none" w:sz="0" w:space="0" w:color="auto"/>
      </w:divBdr>
    </w:div>
    <w:div w:id="529536326">
      <w:bodyDiv w:val="1"/>
      <w:marLeft w:val="0"/>
      <w:marRight w:val="0"/>
      <w:marTop w:val="0"/>
      <w:marBottom w:val="0"/>
      <w:divBdr>
        <w:top w:val="none" w:sz="0" w:space="0" w:color="auto"/>
        <w:left w:val="none" w:sz="0" w:space="0" w:color="auto"/>
        <w:bottom w:val="none" w:sz="0" w:space="0" w:color="auto"/>
        <w:right w:val="none" w:sz="0" w:space="0" w:color="auto"/>
      </w:divBdr>
    </w:div>
    <w:div w:id="630481705">
      <w:bodyDiv w:val="1"/>
      <w:marLeft w:val="0"/>
      <w:marRight w:val="0"/>
      <w:marTop w:val="0"/>
      <w:marBottom w:val="0"/>
      <w:divBdr>
        <w:top w:val="none" w:sz="0" w:space="0" w:color="auto"/>
        <w:left w:val="none" w:sz="0" w:space="0" w:color="auto"/>
        <w:bottom w:val="none" w:sz="0" w:space="0" w:color="auto"/>
        <w:right w:val="none" w:sz="0" w:space="0" w:color="auto"/>
      </w:divBdr>
    </w:div>
    <w:div w:id="643196578">
      <w:bodyDiv w:val="1"/>
      <w:marLeft w:val="0"/>
      <w:marRight w:val="0"/>
      <w:marTop w:val="0"/>
      <w:marBottom w:val="0"/>
      <w:divBdr>
        <w:top w:val="none" w:sz="0" w:space="0" w:color="auto"/>
        <w:left w:val="none" w:sz="0" w:space="0" w:color="auto"/>
        <w:bottom w:val="none" w:sz="0" w:space="0" w:color="auto"/>
        <w:right w:val="none" w:sz="0" w:space="0" w:color="auto"/>
      </w:divBdr>
    </w:div>
    <w:div w:id="819005088">
      <w:bodyDiv w:val="1"/>
      <w:marLeft w:val="0"/>
      <w:marRight w:val="0"/>
      <w:marTop w:val="0"/>
      <w:marBottom w:val="0"/>
      <w:divBdr>
        <w:top w:val="none" w:sz="0" w:space="0" w:color="auto"/>
        <w:left w:val="none" w:sz="0" w:space="0" w:color="auto"/>
        <w:bottom w:val="none" w:sz="0" w:space="0" w:color="auto"/>
        <w:right w:val="none" w:sz="0" w:space="0" w:color="auto"/>
      </w:divBdr>
    </w:div>
    <w:div w:id="1087002515">
      <w:bodyDiv w:val="1"/>
      <w:marLeft w:val="0"/>
      <w:marRight w:val="0"/>
      <w:marTop w:val="0"/>
      <w:marBottom w:val="0"/>
      <w:divBdr>
        <w:top w:val="none" w:sz="0" w:space="0" w:color="auto"/>
        <w:left w:val="none" w:sz="0" w:space="0" w:color="auto"/>
        <w:bottom w:val="none" w:sz="0" w:space="0" w:color="auto"/>
        <w:right w:val="none" w:sz="0" w:space="0" w:color="auto"/>
      </w:divBdr>
    </w:div>
    <w:div w:id="1108351545">
      <w:bodyDiv w:val="1"/>
      <w:marLeft w:val="0"/>
      <w:marRight w:val="0"/>
      <w:marTop w:val="0"/>
      <w:marBottom w:val="0"/>
      <w:divBdr>
        <w:top w:val="none" w:sz="0" w:space="0" w:color="auto"/>
        <w:left w:val="none" w:sz="0" w:space="0" w:color="auto"/>
        <w:bottom w:val="none" w:sz="0" w:space="0" w:color="auto"/>
        <w:right w:val="none" w:sz="0" w:space="0" w:color="auto"/>
      </w:divBdr>
    </w:div>
    <w:div w:id="1114711003">
      <w:bodyDiv w:val="1"/>
      <w:marLeft w:val="0"/>
      <w:marRight w:val="0"/>
      <w:marTop w:val="0"/>
      <w:marBottom w:val="0"/>
      <w:divBdr>
        <w:top w:val="none" w:sz="0" w:space="0" w:color="auto"/>
        <w:left w:val="none" w:sz="0" w:space="0" w:color="auto"/>
        <w:bottom w:val="none" w:sz="0" w:space="0" w:color="auto"/>
        <w:right w:val="none" w:sz="0" w:space="0" w:color="auto"/>
      </w:divBdr>
    </w:div>
    <w:div w:id="1220871001">
      <w:bodyDiv w:val="1"/>
      <w:marLeft w:val="0"/>
      <w:marRight w:val="0"/>
      <w:marTop w:val="0"/>
      <w:marBottom w:val="0"/>
      <w:divBdr>
        <w:top w:val="none" w:sz="0" w:space="0" w:color="auto"/>
        <w:left w:val="none" w:sz="0" w:space="0" w:color="auto"/>
        <w:bottom w:val="none" w:sz="0" w:space="0" w:color="auto"/>
        <w:right w:val="none" w:sz="0" w:space="0" w:color="auto"/>
      </w:divBdr>
      <w:divsChild>
        <w:div w:id="1196692797">
          <w:marLeft w:val="0"/>
          <w:marRight w:val="0"/>
          <w:marTop w:val="0"/>
          <w:marBottom w:val="0"/>
          <w:divBdr>
            <w:top w:val="none" w:sz="0" w:space="0" w:color="auto"/>
            <w:left w:val="none" w:sz="0" w:space="0" w:color="auto"/>
            <w:bottom w:val="none" w:sz="0" w:space="0" w:color="auto"/>
            <w:right w:val="none" w:sz="0" w:space="0" w:color="auto"/>
          </w:divBdr>
        </w:div>
      </w:divsChild>
    </w:div>
    <w:div w:id="1337658111">
      <w:bodyDiv w:val="1"/>
      <w:marLeft w:val="0"/>
      <w:marRight w:val="0"/>
      <w:marTop w:val="0"/>
      <w:marBottom w:val="0"/>
      <w:divBdr>
        <w:top w:val="none" w:sz="0" w:space="0" w:color="auto"/>
        <w:left w:val="none" w:sz="0" w:space="0" w:color="auto"/>
        <w:bottom w:val="none" w:sz="0" w:space="0" w:color="auto"/>
        <w:right w:val="none" w:sz="0" w:space="0" w:color="auto"/>
      </w:divBdr>
    </w:div>
    <w:div w:id="1393505467">
      <w:bodyDiv w:val="1"/>
      <w:marLeft w:val="0"/>
      <w:marRight w:val="0"/>
      <w:marTop w:val="0"/>
      <w:marBottom w:val="0"/>
      <w:divBdr>
        <w:top w:val="none" w:sz="0" w:space="0" w:color="auto"/>
        <w:left w:val="none" w:sz="0" w:space="0" w:color="auto"/>
        <w:bottom w:val="none" w:sz="0" w:space="0" w:color="auto"/>
        <w:right w:val="none" w:sz="0" w:space="0" w:color="auto"/>
      </w:divBdr>
    </w:div>
    <w:div w:id="1559592716">
      <w:bodyDiv w:val="1"/>
      <w:marLeft w:val="0"/>
      <w:marRight w:val="0"/>
      <w:marTop w:val="0"/>
      <w:marBottom w:val="0"/>
      <w:divBdr>
        <w:top w:val="none" w:sz="0" w:space="0" w:color="auto"/>
        <w:left w:val="none" w:sz="0" w:space="0" w:color="auto"/>
        <w:bottom w:val="none" w:sz="0" w:space="0" w:color="auto"/>
        <w:right w:val="none" w:sz="0" w:space="0" w:color="auto"/>
      </w:divBdr>
    </w:div>
    <w:div w:id="1614442294">
      <w:bodyDiv w:val="1"/>
      <w:marLeft w:val="0"/>
      <w:marRight w:val="0"/>
      <w:marTop w:val="0"/>
      <w:marBottom w:val="0"/>
      <w:divBdr>
        <w:top w:val="none" w:sz="0" w:space="0" w:color="auto"/>
        <w:left w:val="none" w:sz="0" w:space="0" w:color="auto"/>
        <w:bottom w:val="none" w:sz="0" w:space="0" w:color="auto"/>
        <w:right w:val="none" w:sz="0" w:space="0" w:color="auto"/>
      </w:divBdr>
    </w:div>
    <w:div w:id="1735277426">
      <w:bodyDiv w:val="1"/>
      <w:marLeft w:val="0"/>
      <w:marRight w:val="0"/>
      <w:marTop w:val="0"/>
      <w:marBottom w:val="0"/>
      <w:divBdr>
        <w:top w:val="none" w:sz="0" w:space="0" w:color="auto"/>
        <w:left w:val="none" w:sz="0" w:space="0" w:color="auto"/>
        <w:bottom w:val="none" w:sz="0" w:space="0" w:color="auto"/>
        <w:right w:val="none" w:sz="0" w:space="0" w:color="auto"/>
      </w:divBdr>
    </w:div>
    <w:div w:id="1918710945">
      <w:bodyDiv w:val="1"/>
      <w:marLeft w:val="0"/>
      <w:marRight w:val="0"/>
      <w:marTop w:val="0"/>
      <w:marBottom w:val="0"/>
      <w:divBdr>
        <w:top w:val="none" w:sz="0" w:space="0" w:color="auto"/>
        <w:left w:val="none" w:sz="0" w:space="0" w:color="auto"/>
        <w:bottom w:val="none" w:sz="0" w:space="0" w:color="auto"/>
        <w:right w:val="none" w:sz="0" w:space="0" w:color="auto"/>
      </w:divBdr>
    </w:div>
    <w:div w:id="1935044608">
      <w:bodyDiv w:val="1"/>
      <w:marLeft w:val="0"/>
      <w:marRight w:val="0"/>
      <w:marTop w:val="0"/>
      <w:marBottom w:val="0"/>
      <w:divBdr>
        <w:top w:val="none" w:sz="0" w:space="0" w:color="auto"/>
        <w:left w:val="none" w:sz="0" w:space="0" w:color="auto"/>
        <w:bottom w:val="none" w:sz="0" w:space="0" w:color="auto"/>
        <w:right w:val="none" w:sz="0" w:space="0" w:color="auto"/>
      </w:divBdr>
    </w:div>
    <w:div w:id="1989821737">
      <w:bodyDiv w:val="1"/>
      <w:marLeft w:val="0"/>
      <w:marRight w:val="0"/>
      <w:marTop w:val="0"/>
      <w:marBottom w:val="0"/>
      <w:divBdr>
        <w:top w:val="none" w:sz="0" w:space="0" w:color="auto"/>
        <w:left w:val="none" w:sz="0" w:space="0" w:color="auto"/>
        <w:bottom w:val="none" w:sz="0" w:space="0" w:color="auto"/>
        <w:right w:val="none" w:sz="0" w:space="0" w:color="auto"/>
      </w:divBdr>
    </w:div>
    <w:div w:id="2051414221">
      <w:bodyDiv w:val="1"/>
      <w:marLeft w:val="0"/>
      <w:marRight w:val="0"/>
      <w:marTop w:val="0"/>
      <w:marBottom w:val="0"/>
      <w:divBdr>
        <w:top w:val="none" w:sz="0" w:space="0" w:color="auto"/>
        <w:left w:val="none" w:sz="0" w:space="0" w:color="auto"/>
        <w:bottom w:val="none" w:sz="0" w:space="0" w:color="auto"/>
        <w:right w:val="none" w:sz="0" w:space="0" w:color="auto"/>
      </w:divBdr>
      <w:divsChild>
        <w:div w:id="1522356873">
          <w:marLeft w:val="0"/>
          <w:marRight w:val="0"/>
          <w:marTop w:val="0"/>
          <w:marBottom w:val="0"/>
          <w:divBdr>
            <w:top w:val="none" w:sz="0" w:space="0" w:color="auto"/>
            <w:left w:val="none" w:sz="0" w:space="0" w:color="auto"/>
            <w:bottom w:val="none" w:sz="0" w:space="0" w:color="auto"/>
            <w:right w:val="none" w:sz="0" w:space="0" w:color="auto"/>
          </w:divBdr>
        </w:div>
      </w:divsChild>
    </w:div>
    <w:div w:id="2072187781">
      <w:bodyDiv w:val="1"/>
      <w:marLeft w:val="0"/>
      <w:marRight w:val="0"/>
      <w:marTop w:val="0"/>
      <w:marBottom w:val="0"/>
      <w:divBdr>
        <w:top w:val="none" w:sz="0" w:space="0" w:color="auto"/>
        <w:left w:val="none" w:sz="0" w:space="0" w:color="auto"/>
        <w:bottom w:val="none" w:sz="0" w:space="0" w:color="auto"/>
        <w:right w:val="none" w:sz="0" w:space="0" w:color="auto"/>
      </w:divBdr>
    </w:div>
    <w:div w:id="2072463225">
      <w:bodyDiv w:val="1"/>
      <w:marLeft w:val="0"/>
      <w:marRight w:val="0"/>
      <w:marTop w:val="0"/>
      <w:marBottom w:val="0"/>
      <w:divBdr>
        <w:top w:val="none" w:sz="0" w:space="0" w:color="auto"/>
        <w:left w:val="none" w:sz="0" w:space="0" w:color="auto"/>
        <w:bottom w:val="none" w:sz="0" w:space="0" w:color="auto"/>
        <w:right w:val="none" w:sz="0" w:space="0" w:color="auto"/>
      </w:divBdr>
    </w:div>
    <w:div w:id="2133355347">
      <w:bodyDiv w:val="1"/>
      <w:marLeft w:val="0"/>
      <w:marRight w:val="0"/>
      <w:marTop w:val="0"/>
      <w:marBottom w:val="0"/>
      <w:divBdr>
        <w:top w:val="none" w:sz="0" w:space="0" w:color="auto"/>
        <w:left w:val="none" w:sz="0" w:space="0" w:color="auto"/>
        <w:bottom w:val="none" w:sz="0" w:space="0" w:color="auto"/>
        <w:right w:val="none" w:sz="0" w:space="0" w:color="auto"/>
      </w:divBdr>
    </w:div>
    <w:div w:id="2137680408">
      <w:bodyDiv w:val="1"/>
      <w:marLeft w:val="0"/>
      <w:marRight w:val="0"/>
      <w:marTop w:val="0"/>
      <w:marBottom w:val="0"/>
      <w:divBdr>
        <w:top w:val="none" w:sz="0" w:space="0" w:color="auto"/>
        <w:left w:val="none" w:sz="0" w:space="0" w:color="auto"/>
        <w:bottom w:val="none" w:sz="0" w:space="0" w:color="auto"/>
        <w:right w:val="none" w:sz="0" w:space="0" w:color="auto"/>
      </w:divBdr>
    </w:div>
    <w:div w:id="2141339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llmeier.com/de/produkte/panomera-kamera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anomera.com" TargetMode="External"/><Relationship Id="rId4" Type="http://schemas.openxmlformats.org/officeDocument/2006/relationships/settings" Target="settings.xml"/><Relationship Id="rId9" Type="http://schemas.openxmlformats.org/officeDocument/2006/relationships/hyperlink" Target="http://www.dallmeier.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8A9215-4EA2-423B-8FC8-C032B5EE0292}">
  <we:reference id="wa104381727" version="1.0.0.9" store="de-DE" storeType="OMEX"/>
  <we:alternateReferences>
    <we:reference id="wa104381727" version="1.0.0.9" store="WA10438172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09FEB-8540-45AF-9082-0F045E762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978</Words>
  <Characters>6167</Characters>
  <Application>Microsoft Office Word</Application>
  <DocSecurity>0</DocSecurity>
  <Lines>51</Lines>
  <Paragraphs>14</Paragraphs>
  <ScaleCrop>false</ScaleCrop>
  <HeadingPairs>
    <vt:vector size="4" baseType="variant">
      <vt:variant>
        <vt:lpstr>Titel</vt:lpstr>
      </vt:variant>
      <vt:variant>
        <vt:i4>1</vt:i4>
      </vt:variant>
      <vt:variant>
        <vt:lpstr>Título</vt:lpstr>
      </vt:variant>
      <vt:variant>
        <vt:i4>1</vt:i4>
      </vt:variant>
    </vt:vector>
  </HeadingPairs>
  <TitlesOfParts>
    <vt:vector size="2" baseType="lpstr">
      <vt:lpstr/>
      <vt:lpstr/>
    </vt:vector>
  </TitlesOfParts>
  <Company>Dallmeier electronic GmbH &amp; Co.KG</Company>
  <LinksUpToDate>false</LinksUpToDate>
  <CharactersWithSpaces>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Kirsten Grytz</dc:creator>
  <cp:lastModifiedBy>Lüders Christina</cp:lastModifiedBy>
  <cp:revision>8</cp:revision>
  <cp:lastPrinted>2018-01-17T16:18:00Z</cp:lastPrinted>
  <dcterms:created xsi:type="dcterms:W3CDTF">2026-01-08T09:55:00Z</dcterms:created>
  <dcterms:modified xsi:type="dcterms:W3CDTF">2026-03-19T06:55:00Z</dcterms:modified>
</cp:coreProperties>
</file>