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16C1" w14:textId="1C251793" w:rsidR="00B17278" w:rsidRPr="00ED1893" w:rsidRDefault="00A30D56" w:rsidP="004F1EA5">
      <w:pPr>
        <w:pStyle w:val="berschrift1"/>
        <w:rPr>
          <w:rFonts w:ascii="Calibri" w:hAnsi="Calibri" w:cs="Times New Roman"/>
          <w:sz w:val="24"/>
          <w:szCs w:val="24"/>
          <w:lang w:val="en-US"/>
        </w:rPr>
      </w:pPr>
      <w:r w:rsidRPr="00ED1893">
        <w:rPr>
          <w:rFonts w:ascii="Calibri" w:hAnsi="Calibri" w:cs="Times New Roman"/>
          <w:sz w:val="24"/>
          <w:szCs w:val="24"/>
          <w:lang w:val="en-US"/>
        </w:rPr>
        <w:t>Innovative</w:t>
      </w:r>
      <w:r w:rsidR="00B17278" w:rsidRPr="00ED1893">
        <w:rPr>
          <w:rFonts w:ascii="Calibri" w:hAnsi="Calibri" w:cs="Times New Roman"/>
          <w:sz w:val="24"/>
          <w:szCs w:val="24"/>
          <w:lang w:val="en-US"/>
        </w:rPr>
        <w:t xml:space="preserve"> </w:t>
      </w:r>
      <w:r w:rsidR="00ED1893" w:rsidRPr="00ED1893">
        <w:rPr>
          <w:rFonts w:ascii="Calibri" w:hAnsi="Calibri" w:cs="Times New Roman"/>
          <w:sz w:val="24"/>
          <w:szCs w:val="24"/>
          <w:lang w:val="en-US"/>
        </w:rPr>
        <w:t>solutions for security and efficiency in c</w:t>
      </w:r>
      <w:r w:rsidR="00B17278" w:rsidRPr="00ED1893">
        <w:rPr>
          <w:rFonts w:ascii="Calibri" w:hAnsi="Calibri" w:cs="Times New Roman"/>
          <w:sz w:val="24"/>
          <w:szCs w:val="24"/>
          <w:lang w:val="en-US"/>
        </w:rPr>
        <w:t>asinos</w:t>
      </w:r>
    </w:p>
    <w:p w14:paraId="69DF533B" w14:textId="4C97A7DD" w:rsidR="004F1EA5" w:rsidRPr="00ED1893" w:rsidRDefault="00B17278" w:rsidP="004F1EA5">
      <w:pPr>
        <w:pStyle w:val="berschrift1"/>
        <w:rPr>
          <w:color w:val="BFBFBF" w:themeColor="background1" w:themeShade="BF"/>
          <w:sz w:val="24"/>
          <w:szCs w:val="24"/>
          <w:lang w:val="en-US"/>
        </w:rPr>
      </w:pPr>
      <w:r w:rsidRPr="00ED1893">
        <w:rPr>
          <w:rFonts w:ascii="Calibri" w:hAnsi="Calibri" w:cs="Times New Roman"/>
          <w:lang w:val="en-US"/>
        </w:rPr>
        <w:t>Dallmeier pr</w:t>
      </w:r>
      <w:r w:rsidR="00ED1893" w:rsidRPr="00ED1893">
        <w:rPr>
          <w:rFonts w:ascii="Calibri" w:hAnsi="Calibri" w:cs="Times New Roman"/>
          <w:lang w:val="en-US"/>
        </w:rPr>
        <w:t>esents</w:t>
      </w:r>
      <w:r w:rsidR="007E2FE5" w:rsidRPr="00ED1893">
        <w:rPr>
          <w:rFonts w:ascii="Calibri" w:hAnsi="Calibri" w:cs="Times New Roman"/>
          <w:lang w:val="en-US"/>
        </w:rPr>
        <w:t xml:space="preserve"> Smart Casino Solutions</w:t>
      </w:r>
      <w:r w:rsidRPr="00ED1893">
        <w:rPr>
          <w:rFonts w:ascii="Calibri" w:hAnsi="Calibri" w:cs="Times New Roman"/>
          <w:lang w:val="en-US"/>
        </w:rPr>
        <w:t xml:space="preserve"> a</w:t>
      </w:r>
      <w:r w:rsidR="00ED1893" w:rsidRPr="00ED1893">
        <w:rPr>
          <w:rFonts w:ascii="Calibri" w:hAnsi="Calibri" w:cs="Times New Roman"/>
          <w:lang w:val="en-US"/>
        </w:rPr>
        <w:t>t</w:t>
      </w:r>
      <w:r w:rsidRPr="00ED1893">
        <w:rPr>
          <w:rFonts w:ascii="Calibri" w:hAnsi="Calibri" w:cs="Times New Roman"/>
          <w:lang w:val="en-US"/>
        </w:rPr>
        <w:t xml:space="preserve"> WGPC 202</w:t>
      </w:r>
      <w:r w:rsidR="0085114A" w:rsidRPr="00ED1893">
        <w:rPr>
          <w:rFonts w:ascii="Calibri" w:hAnsi="Calibri" w:cs="Times New Roman"/>
          <w:lang w:val="en-US"/>
        </w:rPr>
        <w:t>6</w:t>
      </w:r>
      <w:r w:rsidR="004F1EA5" w:rsidRPr="00ED1893">
        <w:rPr>
          <w:rFonts w:ascii="Calibri" w:hAnsi="Calibri" w:cs="Times New Roman"/>
          <w:color w:val="BFBFBF" w:themeColor="background1" w:themeShade="BF"/>
          <w:sz w:val="24"/>
          <w:szCs w:val="24"/>
          <w:lang w:val="en-US"/>
        </w:rPr>
        <w:br/>
      </w:r>
    </w:p>
    <w:p w14:paraId="0D06C655" w14:textId="536C5CEB" w:rsidR="00ED1893" w:rsidRPr="00ED1893" w:rsidRDefault="007E2FE5" w:rsidP="0099440B">
      <w:pPr>
        <w:jc w:val="both"/>
        <w:rPr>
          <w:rFonts w:asciiTheme="minorHAnsi" w:hAnsiTheme="minorHAnsi" w:cstheme="minorHAnsi"/>
          <w:b/>
          <w:color w:val="000000" w:themeColor="text1"/>
          <w:lang w:val="en-US"/>
        </w:rPr>
      </w:pPr>
      <w:r w:rsidRPr="00ED1893">
        <w:rPr>
          <w:rFonts w:asciiTheme="minorHAnsi" w:hAnsiTheme="minorHAnsi" w:cstheme="minorHAnsi"/>
          <w:b/>
          <w:color w:val="000000" w:themeColor="text1"/>
          <w:lang w:val="en-US"/>
        </w:rPr>
        <w:t>Regensburg</w:t>
      </w:r>
      <w:r w:rsidR="00ED1893" w:rsidRPr="00ED1893">
        <w:rPr>
          <w:rFonts w:asciiTheme="minorHAnsi" w:hAnsiTheme="minorHAnsi" w:cstheme="minorHAnsi"/>
          <w:b/>
          <w:color w:val="000000" w:themeColor="text1"/>
          <w:lang w:val="en-US"/>
        </w:rPr>
        <w:t xml:space="preserve"> (Germany)</w:t>
      </w:r>
      <w:r w:rsidR="00A52D09" w:rsidRPr="00ED1893">
        <w:rPr>
          <w:rFonts w:asciiTheme="minorHAnsi" w:hAnsiTheme="minorHAnsi" w:cstheme="minorHAnsi"/>
          <w:b/>
          <w:color w:val="000000" w:themeColor="text1"/>
          <w:lang w:val="en-US"/>
        </w:rPr>
        <w:t xml:space="preserve">, </w:t>
      </w:r>
      <w:r w:rsidR="00395DD2">
        <w:rPr>
          <w:rFonts w:asciiTheme="minorHAnsi" w:hAnsiTheme="minorHAnsi" w:cstheme="minorHAnsi"/>
          <w:b/>
          <w:color w:val="000000" w:themeColor="text1"/>
          <w:lang w:val="en-US"/>
        </w:rPr>
        <w:t>18</w:t>
      </w:r>
      <w:r w:rsidR="00A52D09" w:rsidRPr="00ED1893">
        <w:rPr>
          <w:rFonts w:asciiTheme="minorHAnsi" w:hAnsiTheme="minorHAnsi" w:cstheme="minorHAnsi"/>
          <w:b/>
          <w:color w:val="000000" w:themeColor="text1"/>
          <w:lang w:val="en-US"/>
        </w:rPr>
        <w:t xml:space="preserve"> </w:t>
      </w:r>
      <w:r w:rsidR="001270C5" w:rsidRPr="00ED1893">
        <w:rPr>
          <w:rFonts w:asciiTheme="minorHAnsi" w:hAnsiTheme="minorHAnsi" w:cstheme="minorHAnsi"/>
          <w:b/>
          <w:color w:val="000000" w:themeColor="text1"/>
          <w:lang w:val="en-US"/>
        </w:rPr>
        <w:t>Febr</w:t>
      </w:r>
      <w:r w:rsidR="00A52D09" w:rsidRPr="00ED1893">
        <w:rPr>
          <w:rFonts w:asciiTheme="minorHAnsi" w:hAnsiTheme="minorHAnsi" w:cstheme="minorHAnsi"/>
          <w:b/>
          <w:color w:val="000000" w:themeColor="text1"/>
          <w:lang w:val="en-US"/>
        </w:rPr>
        <w:t>uar</w:t>
      </w:r>
      <w:r w:rsidR="00ED1893" w:rsidRPr="00ED1893">
        <w:rPr>
          <w:rFonts w:asciiTheme="minorHAnsi" w:hAnsiTheme="minorHAnsi" w:cstheme="minorHAnsi"/>
          <w:b/>
          <w:color w:val="000000" w:themeColor="text1"/>
          <w:lang w:val="en-US"/>
        </w:rPr>
        <w:t>y</w:t>
      </w:r>
      <w:r w:rsidR="00A52D09" w:rsidRPr="00ED1893">
        <w:rPr>
          <w:rFonts w:asciiTheme="minorHAnsi" w:hAnsiTheme="minorHAnsi" w:cstheme="minorHAnsi"/>
          <w:b/>
          <w:color w:val="000000" w:themeColor="text1"/>
          <w:lang w:val="en-US"/>
        </w:rPr>
        <w:t xml:space="preserve"> 202</w:t>
      </w:r>
      <w:r w:rsidRPr="00ED1893">
        <w:rPr>
          <w:rFonts w:asciiTheme="minorHAnsi" w:hAnsiTheme="minorHAnsi" w:cstheme="minorHAnsi"/>
          <w:b/>
          <w:color w:val="000000" w:themeColor="text1"/>
          <w:lang w:val="en-US"/>
        </w:rPr>
        <w:t>6</w:t>
      </w:r>
      <w:r w:rsidR="00A52D09" w:rsidRPr="00ED1893">
        <w:rPr>
          <w:rFonts w:asciiTheme="minorHAnsi" w:hAnsiTheme="minorHAnsi" w:cstheme="minorHAnsi"/>
          <w:b/>
          <w:color w:val="000000" w:themeColor="text1"/>
          <w:lang w:val="en-US"/>
        </w:rPr>
        <w:t xml:space="preserve"> – </w:t>
      </w:r>
      <w:r w:rsidR="00ED1893" w:rsidRPr="00ED1893">
        <w:rPr>
          <w:rFonts w:asciiTheme="minorHAnsi" w:hAnsiTheme="minorHAnsi" w:cstheme="minorHAnsi"/>
          <w:b/>
          <w:color w:val="000000" w:themeColor="text1"/>
          <w:lang w:val="en-US"/>
        </w:rPr>
        <w:t>The German video technology manufacturer Dallmeier will present its intelligent video solutions for casinos at booth T1 during the World Game Protection Conference (WGPC) in Las Vegas from March 03 to 05. Highlights include the new Panomera® V8 multifocal sensor camera, AI-based video analytics, CAT Casino Automation Technology, and the Hemisphere® SeMSy® video management system.</w:t>
      </w:r>
    </w:p>
    <w:p w14:paraId="48EB8CD4" w14:textId="77777777" w:rsidR="00EC7EB6" w:rsidRPr="00ED1893" w:rsidRDefault="00EC7EB6" w:rsidP="0099440B">
      <w:pPr>
        <w:jc w:val="both"/>
        <w:rPr>
          <w:rFonts w:asciiTheme="minorHAnsi" w:hAnsiTheme="minorHAnsi" w:cstheme="minorHAnsi"/>
          <w:b/>
          <w:color w:val="EE0000"/>
          <w:lang w:val="en-US"/>
        </w:rPr>
      </w:pPr>
    </w:p>
    <w:p w14:paraId="50E04B0B" w14:textId="3E8CA6FE" w:rsidR="001E2176" w:rsidRPr="001E2176" w:rsidRDefault="001E2176" w:rsidP="001E2176">
      <w:pPr>
        <w:jc w:val="both"/>
        <w:rPr>
          <w:rFonts w:asciiTheme="minorHAnsi" w:hAnsiTheme="minorHAnsi" w:cstheme="minorHAnsi"/>
          <w:b/>
          <w:color w:val="000000" w:themeColor="text1"/>
          <w:lang w:val="en-US"/>
        </w:rPr>
      </w:pPr>
      <w:r w:rsidRPr="001E2176">
        <w:rPr>
          <w:rFonts w:asciiTheme="minorHAnsi" w:hAnsiTheme="minorHAnsi" w:cstheme="minorHAnsi"/>
          <w:b/>
          <w:color w:val="000000" w:themeColor="text1"/>
          <w:lang w:val="en-US"/>
        </w:rPr>
        <w:t xml:space="preserve">Panomera® V8 for </w:t>
      </w:r>
      <w:r w:rsidR="00350E7F" w:rsidRPr="00350E7F">
        <w:rPr>
          <w:rFonts w:asciiTheme="minorHAnsi" w:hAnsiTheme="minorHAnsi" w:cstheme="minorHAnsi"/>
          <w:b/>
          <w:color w:val="000000" w:themeColor="text1"/>
          <w:lang w:val="en-US"/>
        </w:rPr>
        <w:t>o</w:t>
      </w:r>
      <w:r w:rsidRPr="001E2176">
        <w:rPr>
          <w:rFonts w:asciiTheme="minorHAnsi" w:hAnsiTheme="minorHAnsi" w:cstheme="minorHAnsi"/>
          <w:b/>
          <w:color w:val="000000" w:themeColor="text1"/>
          <w:lang w:val="en-US"/>
        </w:rPr>
        <w:t xml:space="preserve">utdoor and Back-of-House </w:t>
      </w:r>
      <w:r w:rsidR="00350E7F" w:rsidRPr="00350E7F">
        <w:rPr>
          <w:rFonts w:asciiTheme="minorHAnsi" w:hAnsiTheme="minorHAnsi" w:cstheme="minorHAnsi"/>
          <w:b/>
          <w:color w:val="000000" w:themeColor="text1"/>
          <w:lang w:val="en-US"/>
        </w:rPr>
        <w:t>a</w:t>
      </w:r>
      <w:r w:rsidRPr="001E2176">
        <w:rPr>
          <w:rFonts w:asciiTheme="minorHAnsi" w:hAnsiTheme="minorHAnsi" w:cstheme="minorHAnsi"/>
          <w:b/>
          <w:color w:val="000000" w:themeColor="text1"/>
          <w:lang w:val="en-US"/>
        </w:rPr>
        <w:t xml:space="preserve">reas in </w:t>
      </w:r>
      <w:r w:rsidR="00350E7F" w:rsidRPr="00350E7F">
        <w:rPr>
          <w:rFonts w:asciiTheme="minorHAnsi" w:hAnsiTheme="minorHAnsi" w:cstheme="minorHAnsi"/>
          <w:b/>
          <w:color w:val="000000" w:themeColor="text1"/>
          <w:lang w:val="en-US"/>
        </w:rPr>
        <w:t>c</w:t>
      </w:r>
      <w:r w:rsidRPr="001E2176">
        <w:rPr>
          <w:rFonts w:asciiTheme="minorHAnsi" w:hAnsiTheme="minorHAnsi" w:cstheme="minorHAnsi"/>
          <w:b/>
          <w:color w:val="000000" w:themeColor="text1"/>
          <w:lang w:val="en-US"/>
        </w:rPr>
        <w:t>asinos</w:t>
      </w:r>
    </w:p>
    <w:p w14:paraId="47ABBB8A" w14:textId="680A4796" w:rsidR="001E2176" w:rsidRPr="001E2176" w:rsidRDefault="001E2176" w:rsidP="001E2176">
      <w:pPr>
        <w:jc w:val="both"/>
        <w:rPr>
          <w:rFonts w:asciiTheme="minorHAnsi" w:hAnsiTheme="minorHAnsi" w:cstheme="minorHAnsi"/>
          <w:bCs/>
          <w:color w:val="000000" w:themeColor="text1"/>
          <w:lang w:val="en-US"/>
        </w:rPr>
      </w:pPr>
      <w:r w:rsidRPr="001E2176">
        <w:rPr>
          <w:rFonts w:asciiTheme="minorHAnsi" w:hAnsiTheme="minorHAnsi" w:cstheme="minorHAnsi"/>
          <w:bCs/>
          <w:color w:val="000000" w:themeColor="text1"/>
          <w:lang w:val="en-US"/>
        </w:rPr>
        <w:t>Today’s casinos need to monitor not only the gaming floor environment, but also expansive outdoor areas, access roads, and parking facilities</w:t>
      </w:r>
      <w:r w:rsidR="00350E7F">
        <w:rPr>
          <w:rFonts w:asciiTheme="minorHAnsi" w:hAnsiTheme="minorHAnsi" w:cstheme="minorHAnsi"/>
          <w:bCs/>
          <w:color w:val="000000" w:themeColor="text1"/>
          <w:lang w:val="en-US"/>
        </w:rPr>
        <w:t xml:space="preserve"> – </w:t>
      </w:r>
      <w:r w:rsidRPr="001E2176">
        <w:rPr>
          <w:rFonts w:asciiTheme="minorHAnsi" w:hAnsiTheme="minorHAnsi" w:cstheme="minorHAnsi"/>
          <w:bCs/>
          <w:color w:val="000000" w:themeColor="text1"/>
          <w:lang w:val="en-US"/>
        </w:rPr>
        <w:t xml:space="preserve">seamlessly and efficiently. With the new </w:t>
      </w:r>
      <w:hyperlink r:id="rId8" w:history="1">
        <w:r w:rsidRPr="001E2176">
          <w:rPr>
            <w:rStyle w:val="Hyperlink"/>
            <w:rFonts w:asciiTheme="minorHAnsi" w:hAnsiTheme="minorHAnsi" w:cstheme="minorHAnsi"/>
            <w:bCs/>
            <w:lang w:val="en-US"/>
          </w:rPr>
          <w:t>Panomera® V8</w:t>
        </w:r>
      </w:hyperlink>
      <w:r w:rsidRPr="001E2176">
        <w:rPr>
          <w:rFonts w:asciiTheme="minorHAnsi" w:hAnsiTheme="minorHAnsi" w:cstheme="minorHAnsi"/>
          <w:bCs/>
          <w:color w:val="000000" w:themeColor="text1"/>
          <w:lang w:val="en-US"/>
        </w:rPr>
        <w:t>, Dallmeier introduces a revolutionary camera that combines state-of-the-art multifocal sensor technology and artificial intelligence in a single system</w:t>
      </w:r>
      <w:r w:rsidR="00350E7F">
        <w:rPr>
          <w:rFonts w:asciiTheme="minorHAnsi" w:hAnsiTheme="minorHAnsi" w:cstheme="minorHAnsi"/>
          <w:bCs/>
          <w:color w:val="000000" w:themeColor="text1"/>
          <w:lang w:val="en-US"/>
        </w:rPr>
        <w:t xml:space="preserve"> – </w:t>
      </w:r>
      <w:r w:rsidRPr="001E2176">
        <w:rPr>
          <w:rFonts w:asciiTheme="minorHAnsi" w:hAnsiTheme="minorHAnsi" w:cstheme="minorHAnsi"/>
          <w:bCs/>
          <w:color w:val="000000" w:themeColor="text1"/>
          <w:lang w:val="en-US"/>
        </w:rPr>
        <w:t>delivering a seamless 180° view with no blind spots and highly precise analytics even across large areas. Panomera® V8 provides continuous situational awareness while also enabling flexible close-up views without losing context. This makes it possible to cover parking lots, delivery zones, or BOH entrances with significantly fewer installation points.</w:t>
      </w:r>
    </w:p>
    <w:p w14:paraId="271A4D9E" w14:textId="1CEAB9A4" w:rsidR="00350E7F" w:rsidRDefault="001A1BEC" w:rsidP="00EC7EB6">
      <w:pPr>
        <w:jc w:val="both"/>
        <w:rPr>
          <w:rFonts w:asciiTheme="minorHAnsi" w:hAnsiTheme="minorHAnsi" w:cstheme="minorHAnsi"/>
          <w:b/>
          <w:bCs/>
          <w:color w:val="000000" w:themeColor="text1"/>
          <w:lang w:val="en-US"/>
        </w:rPr>
      </w:pPr>
      <w:r w:rsidRPr="001E2176">
        <w:rPr>
          <w:rFonts w:asciiTheme="minorHAnsi" w:hAnsiTheme="minorHAnsi" w:cstheme="minorHAnsi"/>
          <w:bCs/>
          <w:color w:val="000000" w:themeColor="text1"/>
          <w:lang w:val="en-US"/>
        </w:rPr>
        <w:br/>
      </w:r>
      <w:r w:rsidR="00350E7F" w:rsidRPr="00350E7F">
        <w:rPr>
          <w:rFonts w:asciiTheme="minorHAnsi" w:hAnsiTheme="minorHAnsi" w:cstheme="minorHAnsi"/>
          <w:b/>
          <w:bCs/>
          <w:color w:val="000000" w:themeColor="text1"/>
          <w:lang w:val="en-US"/>
        </w:rPr>
        <w:t>CAT for greater profitability at the gaming table</w:t>
      </w:r>
    </w:p>
    <w:p w14:paraId="76422798" w14:textId="1283E952" w:rsidR="00350E7F" w:rsidRPr="00350E7F" w:rsidRDefault="00350E7F" w:rsidP="00EC7EB6">
      <w:pPr>
        <w:jc w:val="both"/>
        <w:rPr>
          <w:rFonts w:asciiTheme="minorHAnsi" w:hAnsiTheme="minorHAnsi" w:cstheme="minorHAnsi"/>
          <w:bCs/>
          <w:color w:val="000000" w:themeColor="text1"/>
          <w:lang w:val="en-US"/>
        </w:rPr>
      </w:pPr>
      <w:r w:rsidRPr="00350E7F">
        <w:rPr>
          <w:rFonts w:asciiTheme="minorHAnsi" w:hAnsiTheme="minorHAnsi" w:cstheme="minorHAnsi"/>
          <w:bCs/>
          <w:color w:val="000000" w:themeColor="text1"/>
          <w:lang w:val="en-US"/>
        </w:rPr>
        <w:t xml:space="preserve">With </w:t>
      </w:r>
      <w:hyperlink r:id="rId9" w:anchor="bcontent2492" w:history="1">
        <w:r w:rsidRPr="00350E7F">
          <w:rPr>
            <w:rStyle w:val="Hyperlink"/>
            <w:rFonts w:asciiTheme="minorHAnsi" w:hAnsiTheme="minorHAnsi" w:cstheme="minorHAnsi"/>
            <w:bCs/>
            <w:lang w:val="en-US"/>
          </w:rPr>
          <w:t>Casino Automation Technology (CAT)</w:t>
        </w:r>
      </w:hyperlink>
      <w:r w:rsidRPr="00350E7F">
        <w:rPr>
          <w:rFonts w:asciiTheme="minorHAnsi" w:hAnsiTheme="minorHAnsi" w:cstheme="minorHAnsi"/>
          <w:bCs/>
          <w:color w:val="000000" w:themeColor="text1"/>
          <w:lang w:val="en-US"/>
        </w:rPr>
        <w:t>, Dallmeier presents a powerful solution to significantly increase operational efficiency and profitability across the entire gaming area. CAT monitors and automates table games (e.g., blackjack, baccarat) and supports table game managers in reducing numerous manual tasks – with the goal of noticeably improving dealer efficiency and the overall profitability of table game operations.</w:t>
      </w:r>
    </w:p>
    <w:p w14:paraId="20650D66" w14:textId="77777777" w:rsidR="00D969FC" w:rsidRPr="00350E7F" w:rsidRDefault="00D969FC" w:rsidP="00EC7EB6">
      <w:pPr>
        <w:jc w:val="both"/>
        <w:rPr>
          <w:rFonts w:asciiTheme="minorHAnsi" w:hAnsiTheme="minorHAnsi" w:cstheme="minorHAnsi"/>
          <w:bCs/>
          <w:color w:val="000000" w:themeColor="text1"/>
          <w:lang w:val="en-US"/>
        </w:rPr>
      </w:pPr>
    </w:p>
    <w:p w14:paraId="5872C937" w14:textId="77777777" w:rsidR="00350E7F" w:rsidRPr="00350E7F" w:rsidRDefault="00350E7F" w:rsidP="00350E7F">
      <w:pPr>
        <w:jc w:val="both"/>
        <w:rPr>
          <w:rFonts w:asciiTheme="minorHAnsi" w:hAnsiTheme="minorHAnsi" w:cstheme="minorHAnsi"/>
          <w:b/>
          <w:bCs/>
          <w:color w:val="000000" w:themeColor="text1"/>
          <w:lang w:val="en-US"/>
        </w:rPr>
      </w:pPr>
      <w:r w:rsidRPr="00350E7F">
        <w:rPr>
          <w:rFonts w:asciiTheme="minorHAnsi" w:hAnsiTheme="minorHAnsi" w:cstheme="minorHAnsi"/>
          <w:b/>
          <w:bCs/>
          <w:color w:val="000000" w:themeColor="text1"/>
          <w:lang w:val="en-US"/>
        </w:rPr>
        <w:t>Intuitive management with Hemisphere® SeMSy®</w:t>
      </w:r>
    </w:p>
    <w:p w14:paraId="545B3403" w14:textId="72B3441A" w:rsidR="00350E7F" w:rsidRDefault="00350E7F" w:rsidP="00350E7F">
      <w:pPr>
        <w:jc w:val="both"/>
        <w:rPr>
          <w:rFonts w:asciiTheme="minorHAnsi" w:hAnsiTheme="minorHAnsi" w:cstheme="minorHAnsi"/>
          <w:bCs/>
          <w:color w:val="000000" w:themeColor="text1"/>
          <w:lang w:val="en-US"/>
        </w:rPr>
      </w:pPr>
      <w:r w:rsidRPr="00350E7F">
        <w:rPr>
          <w:rFonts w:asciiTheme="minorHAnsi" w:hAnsiTheme="minorHAnsi" w:cstheme="minorHAnsi"/>
          <w:bCs/>
          <w:color w:val="000000" w:themeColor="text1"/>
          <w:lang w:val="en-US"/>
        </w:rPr>
        <w:t xml:space="preserve">For professional and intuitive system management, the </w:t>
      </w:r>
      <w:hyperlink r:id="rId10" w:history="1">
        <w:r w:rsidRPr="00350E7F">
          <w:rPr>
            <w:rStyle w:val="Hyperlink"/>
            <w:rFonts w:asciiTheme="minorHAnsi" w:hAnsiTheme="minorHAnsi" w:cstheme="minorHAnsi"/>
            <w:bCs/>
            <w:lang w:val="en-US"/>
          </w:rPr>
          <w:t>Hemisphere® SeMSy® (SeMSy® 5) management software</w:t>
        </w:r>
      </w:hyperlink>
      <w:r w:rsidRPr="00350E7F">
        <w:rPr>
          <w:rFonts w:asciiTheme="minorHAnsi" w:hAnsiTheme="minorHAnsi" w:cstheme="minorHAnsi"/>
          <w:bCs/>
          <w:color w:val="000000" w:themeColor="text1"/>
          <w:lang w:val="en-US"/>
        </w:rPr>
        <w:t xml:space="preserve"> is available. The modular Hemisphere® software platform enables individually tailored solutions for a wide range of casino management tasks: from real-time intervention and clear alarm and event management to analytics and business statistics for the entire casino.</w:t>
      </w:r>
    </w:p>
    <w:p w14:paraId="139205C8" w14:textId="77777777" w:rsidR="00350E7F" w:rsidRPr="00350E7F" w:rsidRDefault="00350E7F" w:rsidP="00350E7F">
      <w:pPr>
        <w:jc w:val="both"/>
        <w:rPr>
          <w:rFonts w:asciiTheme="minorHAnsi" w:hAnsiTheme="minorHAnsi" w:cstheme="minorHAnsi"/>
          <w:bCs/>
          <w:color w:val="000000" w:themeColor="text1"/>
          <w:lang w:val="en-US"/>
        </w:rPr>
      </w:pPr>
    </w:p>
    <w:p w14:paraId="49E738F2" w14:textId="77777777" w:rsidR="00350E7F" w:rsidRPr="00350E7F" w:rsidRDefault="00350E7F" w:rsidP="00350E7F">
      <w:pPr>
        <w:jc w:val="both"/>
        <w:rPr>
          <w:rFonts w:asciiTheme="minorHAnsi" w:hAnsiTheme="minorHAnsi" w:cstheme="minorHAnsi"/>
          <w:bCs/>
          <w:color w:val="000000" w:themeColor="text1"/>
          <w:lang w:val="en-US"/>
        </w:rPr>
      </w:pPr>
      <w:r w:rsidRPr="00350E7F">
        <w:rPr>
          <w:rFonts w:asciiTheme="minorHAnsi" w:hAnsiTheme="minorHAnsi" w:cstheme="minorHAnsi"/>
          <w:bCs/>
          <w:color w:val="000000" w:themeColor="text1"/>
          <w:lang w:val="en-US"/>
        </w:rPr>
        <w:t>Another key focus is the integration of external data sources into Hemisphere® SeMSy® – in the gaming environment, for example, from RFID, slot machines, or dealing shoes. Via appropriate interfaces, events from external systems can be received and processed in the database to closely link video and events within the workflows of surveillance and compliance teams.</w:t>
      </w:r>
    </w:p>
    <w:p w14:paraId="345A7F92" w14:textId="77777777" w:rsidR="00350E7F" w:rsidRPr="00395DD2" w:rsidRDefault="00350E7F" w:rsidP="00F5220E">
      <w:pPr>
        <w:jc w:val="both"/>
        <w:rPr>
          <w:rFonts w:asciiTheme="minorHAnsi" w:hAnsiTheme="minorHAnsi" w:cstheme="minorHAnsi"/>
          <w:bCs/>
          <w:color w:val="000000" w:themeColor="text1"/>
          <w:lang w:val="en-US"/>
        </w:rPr>
      </w:pPr>
    </w:p>
    <w:p w14:paraId="0C5AC369" w14:textId="77777777" w:rsidR="00350E7F" w:rsidRDefault="00350E7F" w:rsidP="00F5220E">
      <w:pPr>
        <w:jc w:val="both"/>
        <w:rPr>
          <w:rFonts w:asciiTheme="minorHAnsi" w:hAnsiTheme="minorHAnsi" w:cstheme="minorHAnsi"/>
          <w:b/>
          <w:bCs/>
          <w:color w:val="000000" w:themeColor="text1"/>
          <w:lang w:val="en-US"/>
        </w:rPr>
      </w:pPr>
      <w:r w:rsidRPr="00350E7F">
        <w:rPr>
          <w:rFonts w:asciiTheme="minorHAnsi" w:hAnsiTheme="minorHAnsi" w:cstheme="minorHAnsi"/>
          <w:b/>
          <w:bCs/>
          <w:color w:val="000000" w:themeColor="text1"/>
          <w:lang w:val="en-US"/>
        </w:rPr>
        <w:t>Faster analysis through artificial intelligence: People Counting and Attribute Finder</w:t>
      </w:r>
    </w:p>
    <w:p w14:paraId="46D1D999" w14:textId="1107553C" w:rsidR="00350E7F" w:rsidRPr="00350E7F" w:rsidRDefault="00350E7F" w:rsidP="00F5220E">
      <w:pPr>
        <w:jc w:val="both"/>
        <w:rPr>
          <w:rFonts w:asciiTheme="minorHAnsi" w:hAnsiTheme="minorHAnsi" w:cstheme="minorHAnsi"/>
          <w:bCs/>
          <w:color w:val="000000" w:themeColor="text1"/>
          <w:lang w:val="en-US"/>
        </w:rPr>
      </w:pPr>
      <w:r w:rsidRPr="00350E7F">
        <w:rPr>
          <w:rFonts w:asciiTheme="minorHAnsi" w:hAnsiTheme="minorHAnsi" w:cstheme="minorHAnsi"/>
          <w:bCs/>
          <w:color w:val="000000" w:themeColor="text1"/>
          <w:lang w:val="en-US"/>
        </w:rPr>
        <w:t xml:space="preserve">Artificial intelligence is becoming increasingly important in video technology and now extends far beyond traditional security applications: it helps casinos optimize processes and increase </w:t>
      </w:r>
      <w:r w:rsidRPr="00350E7F">
        <w:rPr>
          <w:rFonts w:asciiTheme="minorHAnsi" w:hAnsiTheme="minorHAnsi" w:cstheme="minorHAnsi"/>
          <w:bCs/>
          <w:color w:val="000000" w:themeColor="text1"/>
          <w:lang w:val="en-US"/>
        </w:rPr>
        <w:lastRenderedPageBreak/>
        <w:t>efficiency. At Dallmeier, AI applications run directly on the camera (edge), enabling real-time analytics without relying on external servers.</w:t>
      </w:r>
    </w:p>
    <w:p w14:paraId="2F9E339D" w14:textId="77777777" w:rsidR="00F5220E" w:rsidRPr="00350E7F" w:rsidRDefault="00F5220E" w:rsidP="00F5220E">
      <w:pPr>
        <w:jc w:val="both"/>
        <w:rPr>
          <w:rFonts w:asciiTheme="minorHAnsi" w:hAnsiTheme="minorHAnsi" w:cstheme="minorHAnsi"/>
          <w:bCs/>
          <w:color w:val="000000" w:themeColor="text1"/>
          <w:lang w:val="en-US"/>
        </w:rPr>
      </w:pPr>
    </w:p>
    <w:p w14:paraId="184DB4EF" w14:textId="21F29E28" w:rsidR="00350E7F" w:rsidRPr="00350E7F" w:rsidRDefault="00350E7F" w:rsidP="00350E7F">
      <w:pPr>
        <w:jc w:val="both"/>
        <w:rPr>
          <w:rFonts w:asciiTheme="minorHAnsi" w:hAnsiTheme="minorHAnsi" w:cstheme="minorHAnsi"/>
          <w:bCs/>
          <w:color w:val="000000" w:themeColor="text1"/>
          <w:lang w:val="en-US"/>
        </w:rPr>
      </w:pPr>
      <w:r w:rsidRPr="00350E7F">
        <w:rPr>
          <w:rFonts w:asciiTheme="minorHAnsi" w:hAnsiTheme="minorHAnsi" w:cstheme="minorHAnsi"/>
          <w:bCs/>
          <w:color w:val="000000" w:themeColor="text1"/>
          <w:lang w:val="en-US"/>
        </w:rPr>
        <w:t xml:space="preserve">One example is </w:t>
      </w:r>
      <w:hyperlink r:id="rId11" w:history="1">
        <w:r w:rsidRPr="00350E7F">
          <w:rPr>
            <w:rStyle w:val="Hyperlink"/>
            <w:rFonts w:asciiTheme="minorHAnsi" w:hAnsiTheme="minorHAnsi" w:cstheme="minorHAnsi"/>
            <w:bCs/>
            <w:lang w:val="en-US"/>
          </w:rPr>
          <w:t>People Counting</w:t>
        </w:r>
      </w:hyperlink>
      <w:r w:rsidRPr="00350E7F">
        <w:rPr>
          <w:rFonts w:asciiTheme="minorHAnsi" w:hAnsiTheme="minorHAnsi" w:cstheme="minorHAnsi"/>
          <w:bCs/>
          <w:color w:val="000000" w:themeColor="text1"/>
          <w:lang w:val="en-US"/>
        </w:rPr>
        <w:t>, which provides reliable analysis of visitor flows at entrances or in large-area scenes by defining multiple counting zones, setting thresholds, and automatically triggering notifications when limits are exceeded or not reached.</w:t>
      </w:r>
    </w:p>
    <w:p w14:paraId="1B67EF16" w14:textId="77777777" w:rsidR="00350E7F" w:rsidRPr="00350E7F" w:rsidRDefault="00350E7F" w:rsidP="00350E7F">
      <w:pPr>
        <w:jc w:val="both"/>
        <w:rPr>
          <w:rFonts w:asciiTheme="minorHAnsi" w:hAnsiTheme="minorHAnsi" w:cstheme="minorHAnsi"/>
          <w:bCs/>
          <w:color w:val="000000" w:themeColor="text1"/>
          <w:lang w:val="en-US"/>
        </w:rPr>
      </w:pPr>
    </w:p>
    <w:p w14:paraId="7822F0C4" w14:textId="3DCDABB2" w:rsidR="00350E7F" w:rsidRPr="00350E7F" w:rsidRDefault="00350E7F" w:rsidP="00350E7F">
      <w:pPr>
        <w:jc w:val="both"/>
        <w:rPr>
          <w:rFonts w:asciiTheme="minorHAnsi" w:hAnsiTheme="minorHAnsi" w:cstheme="minorHAnsi"/>
          <w:bCs/>
          <w:color w:val="000000" w:themeColor="text1"/>
          <w:lang w:val="en-US"/>
        </w:rPr>
      </w:pPr>
      <w:r w:rsidRPr="00350E7F">
        <w:rPr>
          <w:rFonts w:asciiTheme="minorHAnsi" w:hAnsiTheme="minorHAnsi" w:cstheme="minorHAnsi"/>
          <w:bCs/>
          <w:color w:val="000000" w:themeColor="text1"/>
          <w:lang w:val="en-US"/>
        </w:rPr>
        <w:t xml:space="preserve">For faster research in recordings, the </w:t>
      </w:r>
      <w:hyperlink r:id="rId12" w:history="1">
        <w:r w:rsidRPr="00350E7F">
          <w:rPr>
            <w:rStyle w:val="Hyperlink"/>
            <w:rFonts w:asciiTheme="minorHAnsi" w:hAnsiTheme="minorHAnsi" w:cstheme="minorHAnsi"/>
            <w:bCs/>
            <w:lang w:val="en-US"/>
          </w:rPr>
          <w:t>“AI Person Attributes App”</w:t>
        </w:r>
      </w:hyperlink>
      <w:r w:rsidRPr="00350E7F">
        <w:rPr>
          <w:rFonts w:asciiTheme="minorHAnsi" w:hAnsiTheme="minorHAnsi" w:cstheme="minorHAnsi"/>
          <w:bCs/>
          <w:color w:val="000000" w:themeColor="text1"/>
          <w:lang w:val="en-US"/>
        </w:rPr>
        <w:t xml:space="preserve"> is available. It supports the rapid search for individuals when only limited information is available. Instead of reviewing long sequences in full, users can filter specifically by attributes such as the dominant color tone of clothing (upper and lower body); depending on the scene, additional indicators such as headwear, a backpack, or a bag can also help. The results are displayed with preview images and, with a single click, lead directly to the relevant sequences – significantly accelerating the evaluation process.</w:t>
      </w:r>
    </w:p>
    <w:p w14:paraId="64537BE4" w14:textId="77777777" w:rsidR="00350E7F" w:rsidRPr="00350E7F" w:rsidRDefault="00350E7F" w:rsidP="00F5220E">
      <w:pPr>
        <w:jc w:val="both"/>
        <w:rPr>
          <w:rFonts w:asciiTheme="minorHAnsi" w:hAnsiTheme="minorHAnsi" w:cstheme="minorHAnsi"/>
          <w:bCs/>
          <w:color w:val="000000" w:themeColor="text1"/>
          <w:lang w:val="en-US"/>
        </w:rPr>
      </w:pPr>
    </w:p>
    <w:p w14:paraId="1040C743" w14:textId="77777777" w:rsidR="00350E7F" w:rsidRDefault="00350E7F" w:rsidP="0099440B">
      <w:pPr>
        <w:jc w:val="both"/>
        <w:rPr>
          <w:b/>
          <w:bCs/>
          <w:lang w:val="en-US"/>
        </w:rPr>
      </w:pPr>
      <w:r w:rsidRPr="00350E7F">
        <w:rPr>
          <w:b/>
          <w:bCs/>
          <w:lang w:val="en-US"/>
        </w:rPr>
        <w:t>Further information</w:t>
      </w:r>
    </w:p>
    <w:p w14:paraId="47F4E4BA" w14:textId="3F8B6B31" w:rsidR="00350E7F" w:rsidRDefault="00350E7F" w:rsidP="0099440B">
      <w:pPr>
        <w:jc w:val="both"/>
        <w:rPr>
          <w:lang w:val="en-US"/>
        </w:rPr>
      </w:pPr>
      <w:r w:rsidRPr="00350E7F">
        <w:rPr>
          <w:lang w:val="en-US"/>
        </w:rPr>
        <w:t xml:space="preserve">Further information on Dallmeier casino solutions, as well as </w:t>
      </w:r>
      <w:r>
        <w:rPr>
          <w:lang w:val="en-US"/>
        </w:rPr>
        <w:t>w</w:t>
      </w:r>
      <w:r w:rsidRPr="00350E7F">
        <w:rPr>
          <w:lang w:val="en-US"/>
        </w:rPr>
        <w:t>hitepapers and videos, is available for download on the Dallmeier website:</w:t>
      </w:r>
    </w:p>
    <w:p w14:paraId="19F4C135" w14:textId="0A04D229" w:rsidR="00350E7F" w:rsidRPr="00350E7F" w:rsidRDefault="00350E7F" w:rsidP="0099440B">
      <w:pPr>
        <w:jc w:val="both"/>
        <w:rPr>
          <w:lang w:val="en-US"/>
        </w:rPr>
      </w:pPr>
      <w:hyperlink r:id="rId13" w:history="1">
        <w:r w:rsidRPr="00D9122A">
          <w:rPr>
            <w:rStyle w:val="Hyperlink"/>
            <w:lang w:val="en-US"/>
          </w:rPr>
          <w:t>https://www.dallmeier.com/solutions/casino</w:t>
        </w:r>
      </w:hyperlink>
      <w:r>
        <w:rPr>
          <w:lang w:val="en-US"/>
        </w:rPr>
        <w:t xml:space="preserve"> </w:t>
      </w:r>
    </w:p>
    <w:p w14:paraId="33CDBFB2" w14:textId="77777777" w:rsidR="001D3CBD" w:rsidRPr="00350E7F" w:rsidRDefault="001D3CBD" w:rsidP="0099440B">
      <w:pPr>
        <w:jc w:val="both"/>
        <w:rPr>
          <w:lang w:val="en-US"/>
        </w:rPr>
      </w:pPr>
    </w:p>
    <w:p w14:paraId="56580B27" w14:textId="33A5E0DB" w:rsidR="00882394" w:rsidRPr="00395DD2" w:rsidRDefault="00882394" w:rsidP="00F15264">
      <w:pPr>
        <w:jc w:val="both"/>
        <w:rPr>
          <w:rFonts w:asciiTheme="minorHAnsi" w:hAnsiTheme="minorHAnsi" w:cstheme="minorHAnsi"/>
          <w:b/>
          <w:color w:val="FF0000"/>
          <w:szCs w:val="32"/>
          <w:lang w:val="en-US"/>
        </w:rPr>
      </w:pPr>
      <w:r w:rsidRPr="00395DD2">
        <w:rPr>
          <w:rFonts w:asciiTheme="minorHAnsi" w:hAnsiTheme="minorHAnsi" w:cstheme="minorHAnsi"/>
          <w:b/>
          <w:color w:val="FF0000"/>
          <w:szCs w:val="32"/>
          <w:lang w:val="en-US"/>
        </w:rPr>
        <w:t xml:space="preserve">+++ </w:t>
      </w:r>
      <w:r w:rsidR="00C71B6D" w:rsidRPr="00395DD2">
        <w:rPr>
          <w:rFonts w:asciiTheme="minorHAnsi" w:hAnsiTheme="minorHAnsi" w:cstheme="minorHAnsi"/>
          <w:b/>
          <w:color w:val="FF0000"/>
          <w:szCs w:val="32"/>
          <w:lang w:val="en-US"/>
        </w:rPr>
        <w:t>CAPTION</w:t>
      </w:r>
      <w:r w:rsidRPr="00395DD2">
        <w:rPr>
          <w:rFonts w:asciiTheme="minorHAnsi" w:hAnsiTheme="minorHAnsi" w:cstheme="minorHAnsi"/>
          <w:b/>
          <w:color w:val="FF0000"/>
          <w:szCs w:val="32"/>
          <w:lang w:val="en-US"/>
        </w:rPr>
        <w:t xml:space="preserve"> +++</w:t>
      </w:r>
    </w:p>
    <w:p w14:paraId="5D264372" w14:textId="77777777" w:rsidR="00922D2C" w:rsidRPr="00395DD2" w:rsidRDefault="00922D2C" w:rsidP="00F15264">
      <w:pPr>
        <w:jc w:val="both"/>
        <w:rPr>
          <w:rFonts w:asciiTheme="minorHAnsi" w:hAnsiTheme="minorHAnsi" w:cstheme="minorHAnsi"/>
          <w:b/>
          <w:color w:val="FF0000"/>
          <w:sz w:val="16"/>
          <w:szCs w:val="16"/>
          <w:lang w:val="en-US"/>
        </w:rPr>
      </w:pPr>
    </w:p>
    <w:p w14:paraId="3D3EB9A5" w14:textId="778CA9CE" w:rsidR="00A7179F" w:rsidRPr="00395DD2" w:rsidRDefault="00A7179F" w:rsidP="00A7179F">
      <w:pPr>
        <w:jc w:val="both"/>
        <w:rPr>
          <w:rFonts w:asciiTheme="minorHAnsi" w:hAnsiTheme="minorHAnsi" w:cstheme="minorHAnsi"/>
          <w:b/>
          <w:color w:val="FF0000"/>
          <w:szCs w:val="32"/>
          <w:lang w:val="en-US"/>
        </w:rPr>
      </w:pPr>
      <w:r w:rsidRPr="00395DD2">
        <w:rPr>
          <w:rFonts w:asciiTheme="minorHAnsi" w:hAnsiTheme="minorHAnsi" w:cstheme="minorHAnsi"/>
          <w:b/>
          <w:color w:val="FF0000"/>
          <w:szCs w:val="32"/>
          <w:lang w:val="en-US"/>
        </w:rPr>
        <w:t>Dallmeier</w:t>
      </w:r>
      <w:r w:rsidR="000E5181" w:rsidRPr="00395DD2">
        <w:rPr>
          <w:rFonts w:asciiTheme="minorHAnsi" w:hAnsiTheme="minorHAnsi" w:cstheme="minorHAnsi"/>
          <w:b/>
          <w:color w:val="FF0000"/>
          <w:szCs w:val="32"/>
          <w:lang w:val="en-US"/>
        </w:rPr>
        <w:t>_</w:t>
      </w:r>
      <w:r w:rsidRPr="00395DD2">
        <w:rPr>
          <w:rFonts w:asciiTheme="minorHAnsi" w:hAnsiTheme="minorHAnsi" w:cstheme="minorHAnsi"/>
          <w:b/>
          <w:color w:val="FF0000"/>
          <w:szCs w:val="32"/>
          <w:lang w:val="en-US"/>
        </w:rPr>
        <w:t>WGPC</w:t>
      </w:r>
      <w:r w:rsidR="000E5181" w:rsidRPr="00395DD2">
        <w:rPr>
          <w:rFonts w:asciiTheme="minorHAnsi" w:hAnsiTheme="minorHAnsi" w:cstheme="minorHAnsi"/>
          <w:b/>
          <w:color w:val="FF0000"/>
          <w:szCs w:val="32"/>
          <w:lang w:val="en-US"/>
        </w:rPr>
        <w:t>_</w:t>
      </w:r>
      <w:r w:rsidRPr="00395DD2">
        <w:rPr>
          <w:rFonts w:asciiTheme="minorHAnsi" w:hAnsiTheme="minorHAnsi" w:cstheme="minorHAnsi"/>
          <w:b/>
          <w:color w:val="FF0000"/>
          <w:szCs w:val="32"/>
          <w:lang w:val="en-US"/>
        </w:rPr>
        <w:t>202</w:t>
      </w:r>
      <w:r w:rsidR="0085114A" w:rsidRPr="00395DD2">
        <w:rPr>
          <w:rFonts w:asciiTheme="minorHAnsi" w:hAnsiTheme="minorHAnsi" w:cstheme="minorHAnsi"/>
          <w:b/>
          <w:color w:val="FF0000"/>
          <w:szCs w:val="32"/>
          <w:lang w:val="en-US"/>
        </w:rPr>
        <w:t>6</w:t>
      </w:r>
    </w:p>
    <w:p w14:paraId="2A64C616" w14:textId="6278C57A" w:rsidR="00A7179F" w:rsidRPr="00350E7F" w:rsidRDefault="00350E7F" w:rsidP="00A7179F">
      <w:pPr>
        <w:jc w:val="both"/>
        <w:rPr>
          <w:rFonts w:asciiTheme="minorHAnsi" w:hAnsiTheme="minorHAnsi" w:cstheme="minorHAnsi"/>
          <w:color w:val="000000" w:themeColor="text1"/>
          <w:szCs w:val="32"/>
          <w:lang w:val="en-US"/>
        </w:rPr>
      </w:pPr>
      <w:r w:rsidRPr="00350E7F">
        <w:rPr>
          <w:rFonts w:asciiTheme="minorHAnsi" w:hAnsiTheme="minorHAnsi" w:cstheme="minorHAnsi"/>
          <w:color w:val="000000" w:themeColor="text1"/>
          <w:szCs w:val="32"/>
          <w:lang w:val="en-US"/>
        </w:rPr>
        <w:t>Dallmeier presents its intelligent security solutions for casinos at the World Game Protection Conference 2026.</w:t>
      </w:r>
    </w:p>
    <w:p w14:paraId="770FF6FB" w14:textId="51F9F2AD" w:rsidR="00A7179F" w:rsidRPr="00B1268F" w:rsidRDefault="00C71B6D" w:rsidP="00A7179F">
      <w:pPr>
        <w:jc w:val="both"/>
        <w:rPr>
          <w:rFonts w:asciiTheme="minorHAnsi" w:hAnsiTheme="minorHAnsi" w:cstheme="minorHAnsi"/>
          <w:i/>
          <w:iCs/>
          <w:color w:val="000000" w:themeColor="text1"/>
          <w:szCs w:val="32"/>
          <w:lang w:val="en-US"/>
        </w:rPr>
      </w:pPr>
      <w:r w:rsidRPr="00E12DC2">
        <w:rPr>
          <w:i/>
          <w:iCs/>
          <w:lang w:val="en-US"/>
        </w:rPr>
        <w:t>Photo credit:</w:t>
      </w:r>
      <w:r w:rsidR="00A7179F" w:rsidRPr="00B1268F">
        <w:rPr>
          <w:rFonts w:asciiTheme="minorHAnsi" w:hAnsiTheme="minorHAnsi" w:cstheme="minorHAnsi"/>
          <w:i/>
          <w:iCs/>
          <w:color w:val="000000" w:themeColor="text1"/>
          <w:szCs w:val="32"/>
          <w:lang w:val="en-US"/>
        </w:rPr>
        <w:t xml:space="preserve"> Dallmeier electronic</w:t>
      </w:r>
    </w:p>
    <w:p w14:paraId="15E7B0DF" w14:textId="77777777" w:rsidR="000E5181" w:rsidRPr="00F73048" w:rsidRDefault="000E5181" w:rsidP="00A7179F">
      <w:pPr>
        <w:jc w:val="both"/>
        <w:rPr>
          <w:rFonts w:asciiTheme="minorHAnsi" w:hAnsiTheme="minorHAnsi" w:cstheme="minorHAnsi"/>
          <w:i/>
          <w:iCs/>
          <w:color w:val="000000" w:themeColor="text1"/>
          <w:szCs w:val="32"/>
          <w:lang w:val="en-GB"/>
        </w:rPr>
      </w:pPr>
    </w:p>
    <w:p w14:paraId="520D0276" w14:textId="77777777" w:rsidR="00F73048" w:rsidRPr="00F73048" w:rsidRDefault="00F73048" w:rsidP="00F73048">
      <w:pPr>
        <w:rPr>
          <w:lang w:val="en-GB"/>
        </w:rPr>
      </w:pPr>
    </w:p>
    <w:p w14:paraId="6C9460D3" w14:textId="77777777" w:rsidR="00C71B6D" w:rsidRDefault="004C3C2D" w:rsidP="00C71B6D">
      <w:pPr>
        <w:pStyle w:val="berschrift1"/>
        <w:rPr>
          <w:lang w:val="en-GB"/>
        </w:rPr>
      </w:pPr>
      <w:r w:rsidRPr="00A7179F">
        <w:rPr>
          <w:bCs/>
          <w:sz w:val="24"/>
          <w:szCs w:val="24"/>
          <w:lang w:val="en-GB"/>
        </w:rPr>
        <w:t>*****</w:t>
      </w:r>
      <w:r w:rsidRPr="00A7179F">
        <w:rPr>
          <w:bCs/>
          <w:lang w:val="en-GB"/>
        </w:rPr>
        <w:br/>
      </w:r>
      <w:r w:rsidR="00C71B6D">
        <w:rPr>
          <w:lang w:val="en-GB"/>
        </w:rPr>
        <w:t>Dallmeier: Turn images into assets.</w:t>
      </w:r>
    </w:p>
    <w:p w14:paraId="13537B90" w14:textId="77777777" w:rsidR="00C71B6D" w:rsidRDefault="00C71B6D" w:rsidP="00C71B6D">
      <w:pPr>
        <w:jc w:val="both"/>
        <w:rPr>
          <w:b/>
          <w:bCs/>
          <w:lang w:val="en-GB"/>
        </w:rPr>
      </w:pPr>
      <w:r>
        <w:rPr>
          <w:b/>
          <w:bCs/>
          <w:lang w:val="en-GB"/>
        </w:rPr>
        <w:t>With pioneering video technology from Germany.</w:t>
      </w:r>
    </w:p>
    <w:p w14:paraId="04B7EF00" w14:textId="77777777" w:rsidR="00C71B6D" w:rsidRDefault="00C71B6D" w:rsidP="00C71B6D">
      <w:pPr>
        <w:jc w:val="both"/>
        <w:rPr>
          <w:b/>
          <w:bCs/>
          <w:lang w:val="en-GB"/>
        </w:rPr>
      </w:pPr>
    </w:p>
    <w:p w14:paraId="1F588282" w14:textId="77777777" w:rsidR="00C71B6D" w:rsidRDefault="00C71B6D" w:rsidP="00C71B6D">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center of Regensburg alone.</w:t>
      </w:r>
    </w:p>
    <w:p w14:paraId="21936ED9" w14:textId="77777777" w:rsidR="00C71B6D" w:rsidRDefault="00C71B6D" w:rsidP="00C71B6D">
      <w:pPr>
        <w:jc w:val="both"/>
        <w:rPr>
          <w:b/>
          <w:bCs/>
          <w:lang w:val="en-GB"/>
        </w:rPr>
      </w:pPr>
    </w:p>
    <w:p w14:paraId="30104876" w14:textId="77777777" w:rsidR="00C71B6D" w:rsidRDefault="00C71B6D" w:rsidP="00C71B6D">
      <w:pPr>
        <w:jc w:val="both"/>
        <w:rPr>
          <w:b/>
          <w:bCs/>
          <w:lang w:val="en-GB"/>
        </w:rPr>
      </w:pPr>
      <w:r>
        <w:rPr>
          <w:b/>
          <w:bCs/>
          <w:lang w:val="en-GB"/>
        </w:rPr>
        <w:t>Our customers: From commercial enterprises to World Cup stadiums</w:t>
      </w:r>
    </w:p>
    <w:p w14:paraId="7BB8913C" w14:textId="77777777" w:rsidR="00C71B6D" w:rsidRDefault="00C71B6D" w:rsidP="00C71B6D">
      <w:pPr>
        <w:jc w:val="both"/>
        <w:rPr>
          <w:lang w:val="en-GB"/>
        </w:rPr>
      </w:pPr>
      <w:r>
        <w:rPr>
          <w:lang w:val="en-GB"/>
        </w:rPr>
        <w:t xml:space="preserve">Dallmeier's camera, recording, software, and analysis solutions optimize security and processes for B2B end customers in a wide range of industries in over 60 countries. The focus is on users from the casino, smart city, airports, logistics, stadiums, and industrial sectors. But </w:t>
      </w:r>
      <w:r>
        <w:rPr>
          <w:lang w:val="en-GB"/>
        </w:rPr>
        <w:lastRenderedPageBreak/>
        <w:t xml:space="preserve">also, banks, critical infrastructure facilities as well as medium-sized companies from all sectors. </w:t>
      </w:r>
    </w:p>
    <w:p w14:paraId="72A897BD" w14:textId="77777777" w:rsidR="00C71B6D" w:rsidRDefault="00C71B6D" w:rsidP="00C71B6D">
      <w:pPr>
        <w:jc w:val="both"/>
        <w:rPr>
          <w:b/>
          <w:bCs/>
          <w:lang w:val="en-GB"/>
        </w:rPr>
      </w:pPr>
    </w:p>
    <w:p w14:paraId="48D2320F" w14:textId="77777777" w:rsidR="00C71B6D" w:rsidRDefault="00C71B6D" w:rsidP="00C71B6D">
      <w:pPr>
        <w:jc w:val="both"/>
        <w:rPr>
          <w:b/>
          <w:bCs/>
          <w:lang w:val="en-GB"/>
        </w:rPr>
      </w:pPr>
      <w:r>
        <w:rPr>
          <w:b/>
          <w:bCs/>
          <w:lang w:val="en-GB"/>
        </w:rPr>
        <w:t>Low total cost of ownership “Made in Germany”</w:t>
      </w:r>
    </w:p>
    <w:p w14:paraId="42D741CA" w14:textId="77777777" w:rsidR="00C71B6D" w:rsidRDefault="00C71B6D" w:rsidP="00C71B6D">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703C224" w14:textId="77777777" w:rsidR="00C71B6D" w:rsidRDefault="00C71B6D" w:rsidP="00C71B6D">
      <w:pPr>
        <w:jc w:val="both"/>
        <w:rPr>
          <w:b/>
          <w:bCs/>
          <w:lang w:val="en-GB"/>
        </w:rPr>
      </w:pPr>
    </w:p>
    <w:p w14:paraId="463BBE29" w14:textId="77777777" w:rsidR="00C71B6D" w:rsidRDefault="00C71B6D" w:rsidP="00C71B6D">
      <w:pPr>
        <w:jc w:val="both"/>
        <w:rPr>
          <w:b/>
          <w:bCs/>
          <w:lang w:val="en-GB"/>
        </w:rPr>
      </w:pPr>
      <w:r>
        <w:rPr>
          <w:b/>
          <w:bCs/>
          <w:lang w:val="en-GB"/>
        </w:rPr>
        <w:t>Cybersecurity, data protection and ethical responsibility through maximum vertical integration</w:t>
      </w:r>
    </w:p>
    <w:p w14:paraId="6F2F0FD4" w14:textId="00BF95A9" w:rsidR="00A7179F" w:rsidRPr="00C71B6D" w:rsidRDefault="00C71B6D" w:rsidP="00C71B6D">
      <w:pPr>
        <w:jc w:val="both"/>
        <w:rPr>
          <w:lang w:val="en-GB"/>
        </w:rPr>
      </w:pPr>
      <w:r>
        <w:rPr>
          <w:lang w:val="en-GB"/>
        </w:rPr>
        <w:t>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center of Regensburg, Dallmeier not only carries out its own research and development but also the complete manufacturing process – from component to product to solution.</w:t>
      </w:r>
    </w:p>
    <w:p w14:paraId="7B7F2914" w14:textId="77777777" w:rsidR="00A7179F" w:rsidRPr="00395DD2" w:rsidRDefault="00A7179F" w:rsidP="00A7179F">
      <w:pPr>
        <w:jc w:val="both"/>
        <w:rPr>
          <w:lang w:val="en-US"/>
        </w:rPr>
      </w:pPr>
    </w:p>
    <w:p w14:paraId="5857E837" w14:textId="77777777" w:rsidR="00A7179F" w:rsidRPr="00395DD2" w:rsidRDefault="00A7179F" w:rsidP="00A7179F">
      <w:pPr>
        <w:jc w:val="both"/>
        <w:rPr>
          <w:lang w:val="en-US"/>
        </w:rPr>
      </w:pPr>
      <w:hyperlink r:id="rId14" w:history="1">
        <w:r w:rsidRPr="00395DD2">
          <w:rPr>
            <w:rStyle w:val="Hyperlink"/>
            <w:lang w:val="en-US"/>
          </w:rPr>
          <w:t>www.dallmeier.com</w:t>
        </w:r>
      </w:hyperlink>
    </w:p>
    <w:p w14:paraId="373605DA" w14:textId="158F8149" w:rsidR="00A069FF" w:rsidRPr="00395DD2" w:rsidRDefault="00A7179F" w:rsidP="004C6784">
      <w:pPr>
        <w:jc w:val="both"/>
        <w:rPr>
          <w:lang w:val="en-US"/>
        </w:rPr>
      </w:pPr>
      <w:hyperlink r:id="rId15" w:history="1">
        <w:r w:rsidRPr="00395DD2">
          <w:rPr>
            <w:rStyle w:val="Hyperlink"/>
            <w:lang w:val="en-US"/>
          </w:rPr>
          <w:t>www.panomera.com</w:t>
        </w:r>
      </w:hyperlink>
    </w:p>
    <w:sectPr w:rsidR="00A069FF" w:rsidRPr="00395DD2" w:rsidSect="00D02756">
      <w:headerReference w:type="default" r:id="rId16"/>
      <w:footerReference w:type="default" r:id="rId17"/>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16936" w14:textId="77777777" w:rsidR="00202E25" w:rsidRDefault="00202E25" w:rsidP="00164ED4">
      <w:r>
        <w:separator/>
      </w:r>
    </w:p>
  </w:endnote>
  <w:endnote w:type="continuationSeparator" w:id="0">
    <w:p w14:paraId="5E332DA4" w14:textId="77777777" w:rsidR="00202E25" w:rsidRDefault="00202E25"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002AEAF0"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C71B6D">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Pr="00BB5F03">
            <w:rPr>
              <w:rFonts w:asciiTheme="minorHAnsi" w:hAnsiTheme="minorHAnsi" w:cstheme="minorHAnsi"/>
              <w:sz w:val="14"/>
              <w:szCs w:val="14"/>
              <w:lang w:val="en-GB"/>
            </w:rPr>
            <w:t xml:space="preserve">Bahnhofstr.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C71B6D">
            <w:rPr>
              <w:rFonts w:asciiTheme="minorHAnsi" w:hAnsiTheme="minorHAnsi" w:cstheme="minorHAnsi"/>
              <w:sz w:val="14"/>
              <w:szCs w:val="14"/>
            </w:rPr>
            <w:t>Germany</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 xml:space="preserve">ail: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404BD939"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B17278">
            <w:rPr>
              <w:rFonts w:asciiTheme="minorHAnsi" w:hAnsiTheme="minorHAnsi" w:cstheme="minorHAnsi"/>
              <w:sz w:val="14"/>
              <w:szCs w:val="14"/>
            </w:rPr>
            <w:t>2</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85114A">
            <w:rPr>
              <w:rFonts w:asciiTheme="minorHAnsi" w:hAnsiTheme="minorHAnsi" w:cstheme="minorHAnsi"/>
              <w:sz w:val="14"/>
              <w:szCs w:val="14"/>
            </w:rPr>
            <w:t>6</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3C20F" w14:textId="77777777" w:rsidR="00202E25" w:rsidRDefault="00202E25" w:rsidP="00164ED4">
      <w:r>
        <w:separator/>
      </w:r>
    </w:p>
  </w:footnote>
  <w:footnote w:type="continuationSeparator" w:id="0">
    <w:p w14:paraId="3D54CB1B" w14:textId="77777777" w:rsidR="00202E25" w:rsidRDefault="00202E25"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425326EB" w:rsidR="00B175DD" w:rsidRPr="008C12E9" w:rsidRDefault="00B175DD" w:rsidP="008C12E9">
    <w:pPr>
      <w:pStyle w:val="Titel"/>
    </w:pPr>
    <w:r w:rsidRPr="008C12E9">
      <w:t xml:space="preserve">Dallmeier </w:t>
    </w:r>
    <w:r w:rsidR="00F4278E">
      <w:t>Press</w:t>
    </w:r>
    <w:r w:rsidR="00C71B6D">
      <w:t xml:space="preserve"> Release</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4"/>
  </w:num>
  <w:num w:numId="2" w16cid:durableId="1302540865">
    <w:abstractNumId w:val="2"/>
  </w:num>
  <w:num w:numId="3" w16cid:durableId="2136167939">
    <w:abstractNumId w:val="1"/>
  </w:num>
  <w:num w:numId="4" w16cid:durableId="1410077835">
    <w:abstractNumId w:val="0"/>
  </w:num>
  <w:num w:numId="5" w16cid:durableId="13480257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25C75"/>
    <w:rsid w:val="00032BBD"/>
    <w:rsid w:val="00033693"/>
    <w:rsid w:val="00033893"/>
    <w:rsid w:val="00041BFF"/>
    <w:rsid w:val="000525D4"/>
    <w:rsid w:val="00054605"/>
    <w:rsid w:val="00065D48"/>
    <w:rsid w:val="00066B74"/>
    <w:rsid w:val="00083E16"/>
    <w:rsid w:val="000A2B36"/>
    <w:rsid w:val="000A6E12"/>
    <w:rsid w:val="000B680E"/>
    <w:rsid w:val="000D2681"/>
    <w:rsid w:val="000E0607"/>
    <w:rsid w:val="000E5181"/>
    <w:rsid w:val="000E5EA1"/>
    <w:rsid w:val="000F30F4"/>
    <w:rsid w:val="000F60F7"/>
    <w:rsid w:val="00110CF2"/>
    <w:rsid w:val="00114428"/>
    <w:rsid w:val="001258B7"/>
    <w:rsid w:val="001270C5"/>
    <w:rsid w:val="00130F11"/>
    <w:rsid w:val="00134B89"/>
    <w:rsid w:val="0013599B"/>
    <w:rsid w:val="00135E24"/>
    <w:rsid w:val="00140A70"/>
    <w:rsid w:val="00154462"/>
    <w:rsid w:val="00164ED4"/>
    <w:rsid w:val="00175509"/>
    <w:rsid w:val="00180E59"/>
    <w:rsid w:val="00190318"/>
    <w:rsid w:val="00192D0D"/>
    <w:rsid w:val="00193291"/>
    <w:rsid w:val="00194860"/>
    <w:rsid w:val="001A1BEC"/>
    <w:rsid w:val="001A1E02"/>
    <w:rsid w:val="001B0611"/>
    <w:rsid w:val="001B3691"/>
    <w:rsid w:val="001B3B41"/>
    <w:rsid w:val="001C4CAB"/>
    <w:rsid w:val="001C7A31"/>
    <w:rsid w:val="001D3CBD"/>
    <w:rsid w:val="001E2176"/>
    <w:rsid w:val="001E7903"/>
    <w:rsid w:val="00202A88"/>
    <w:rsid w:val="00202E25"/>
    <w:rsid w:val="00205239"/>
    <w:rsid w:val="002155A8"/>
    <w:rsid w:val="0021577F"/>
    <w:rsid w:val="00225F31"/>
    <w:rsid w:val="002360BD"/>
    <w:rsid w:val="00246A17"/>
    <w:rsid w:val="00251D7B"/>
    <w:rsid w:val="002675FE"/>
    <w:rsid w:val="002A1979"/>
    <w:rsid w:val="002A3362"/>
    <w:rsid w:val="002A4C3B"/>
    <w:rsid w:val="002B2F9F"/>
    <w:rsid w:val="002B41B6"/>
    <w:rsid w:val="002C1188"/>
    <w:rsid w:val="002D1F4A"/>
    <w:rsid w:val="002F5ADB"/>
    <w:rsid w:val="003019AD"/>
    <w:rsid w:val="00306BF0"/>
    <w:rsid w:val="0031059E"/>
    <w:rsid w:val="003429A3"/>
    <w:rsid w:val="00344F26"/>
    <w:rsid w:val="00350E7F"/>
    <w:rsid w:val="0035239C"/>
    <w:rsid w:val="00353B17"/>
    <w:rsid w:val="0035705E"/>
    <w:rsid w:val="003657C8"/>
    <w:rsid w:val="0037072A"/>
    <w:rsid w:val="0037147A"/>
    <w:rsid w:val="003723DA"/>
    <w:rsid w:val="00374B69"/>
    <w:rsid w:val="00377BD0"/>
    <w:rsid w:val="00383277"/>
    <w:rsid w:val="00386315"/>
    <w:rsid w:val="00390227"/>
    <w:rsid w:val="003956FB"/>
    <w:rsid w:val="00395DD2"/>
    <w:rsid w:val="0039701C"/>
    <w:rsid w:val="003A5954"/>
    <w:rsid w:val="003B2BEA"/>
    <w:rsid w:val="003C74BF"/>
    <w:rsid w:val="003D4258"/>
    <w:rsid w:val="003E0076"/>
    <w:rsid w:val="003E327F"/>
    <w:rsid w:val="003F6876"/>
    <w:rsid w:val="00406192"/>
    <w:rsid w:val="004271C2"/>
    <w:rsid w:val="00431F28"/>
    <w:rsid w:val="00433C0C"/>
    <w:rsid w:val="004361DF"/>
    <w:rsid w:val="00470EBB"/>
    <w:rsid w:val="00481984"/>
    <w:rsid w:val="0049342A"/>
    <w:rsid w:val="004A2A22"/>
    <w:rsid w:val="004A6956"/>
    <w:rsid w:val="004B1FDC"/>
    <w:rsid w:val="004B580A"/>
    <w:rsid w:val="004B6461"/>
    <w:rsid w:val="004C3C2D"/>
    <w:rsid w:val="004C6784"/>
    <w:rsid w:val="004C77AC"/>
    <w:rsid w:val="004D44C9"/>
    <w:rsid w:val="004D6872"/>
    <w:rsid w:val="004D71B5"/>
    <w:rsid w:val="004E0470"/>
    <w:rsid w:val="004E3192"/>
    <w:rsid w:val="004F1EA5"/>
    <w:rsid w:val="00500D35"/>
    <w:rsid w:val="0051242F"/>
    <w:rsid w:val="00516785"/>
    <w:rsid w:val="005207E5"/>
    <w:rsid w:val="005269DC"/>
    <w:rsid w:val="00541327"/>
    <w:rsid w:val="00544FB0"/>
    <w:rsid w:val="00545535"/>
    <w:rsid w:val="00555CC5"/>
    <w:rsid w:val="0056440E"/>
    <w:rsid w:val="00564D06"/>
    <w:rsid w:val="0057243A"/>
    <w:rsid w:val="00574320"/>
    <w:rsid w:val="00575B52"/>
    <w:rsid w:val="00584272"/>
    <w:rsid w:val="00591B2E"/>
    <w:rsid w:val="005A3C5F"/>
    <w:rsid w:val="005B0267"/>
    <w:rsid w:val="005C27EE"/>
    <w:rsid w:val="005C28D3"/>
    <w:rsid w:val="005C7EFA"/>
    <w:rsid w:val="005E069C"/>
    <w:rsid w:val="005E1BBD"/>
    <w:rsid w:val="005E2272"/>
    <w:rsid w:val="005F7349"/>
    <w:rsid w:val="005F7984"/>
    <w:rsid w:val="0060622C"/>
    <w:rsid w:val="00606A6B"/>
    <w:rsid w:val="00626765"/>
    <w:rsid w:val="0064108A"/>
    <w:rsid w:val="0066736A"/>
    <w:rsid w:val="00667936"/>
    <w:rsid w:val="00674552"/>
    <w:rsid w:val="00680068"/>
    <w:rsid w:val="006A020D"/>
    <w:rsid w:val="006A7FB9"/>
    <w:rsid w:val="006B0799"/>
    <w:rsid w:val="006B18B5"/>
    <w:rsid w:val="006B58A1"/>
    <w:rsid w:val="006E76A6"/>
    <w:rsid w:val="006F319F"/>
    <w:rsid w:val="006F4F70"/>
    <w:rsid w:val="007071E9"/>
    <w:rsid w:val="007154E1"/>
    <w:rsid w:val="0071797E"/>
    <w:rsid w:val="00717E19"/>
    <w:rsid w:val="00725A8F"/>
    <w:rsid w:val="00742FF3"/>
    <w:rsid w:val="00747D57"/>
    <w:rsid w:val="00763F41"/>
    <w:rsid w:val="007645FB"/>
    <w:rsid w:val="00791A46"/>
    <w:rsid w:val="007A0117"/>
    <w:rsid w:val="007B121E"/>
    <w:rsid w:val="007D3E8D"/>
    <w:rsid w:val="007D4263"/>
    <w:rsid w:val="007E2FE5"/>
    <w:rsid w:val="007E5E23"/>
    <w:rsid w:val="007F5B9D"/>
    <w:rsid w:val="007F6D02"/>
    <w:rsid w:val="00807568"/>
    <w:rsid w:val="008163A7"/>
    <w:rsid w:val="008211EB"/>
    <w:rsid w:val="00825D9B"/>
    <w:rsid w:val="0083440D"/>
    <w:rsid w:val="00835583"/>
    <w:rsid w:val="00840CEE"/>
    <w:rsid w:val="00841CA0"/>
    <w:rsid w:val="0085114A"/>
    <w:rsid w:val="00853235"/>
    <w:rsid w:val="00853A61"/>
    <w:rsid w:val="00875223"/>
    <w:rsid w:val="00882394"/>
    <w:rsid w:val="008927FF"/>
    <w:rsid w:val="00892B7A"/>
    <w:rsid w:val="008A02BA"/>
    <w:rsid w:val="008C12E9"/>
    <w:rsid w:val="008E13CC"/>
    <w:rsid w:val="008F3749"/>
    <w:rsid w:val="008F4A8B"/>
    <w:rsid w:val="008F6A84"/>
    <w:rsid w:val="00920D89"/>
    <w:rsid w:val="00922945"/>
    <w:rsid w:val="00922D2C"/>
    <w:rsid w:val="00956FF0"/>
    <w:rsid w:val="0096439C"/>
    <w:rsid w:val="00984459"/>
    <w:rsid w:val="00993D90"/>
    <w:rsid w:val="0099440B"/>
    <w:rsid w:val="00996839"/>
    <w:rsid w:val="00996D01"/>
    <w:rsid w:val="009C30CF"/>
    <w:rsid w:val="009C529C"/>
    <w:rsid w:val="009C796A"/>
    <w:rsid w:val="009D7433"/>
    <w:rsid w:val="009F297F"/>
    <w:rsid w:val="009F3BFA"/>
    <w:rsid w:val="00A069FF"/>
    <w:rsid w:val="00A06B41"/>
    <w:rsid w:val="00A1475D"/>
    <w:rsid w:val="00A16645"/>
    <w:rsid w:val="00A16BFA"/>
    <w:rsid w:val="00A2113E"/>
    <w:rsid w:val="00A22402"/>
    <w:rsid w:val="00A277D5"/>
    <w:rsid w:val="00A30D56"/>
    <w:rsid w:val="00A456B3"/>
    <w:rsid w:val="00A47EB9"/>
    <w:rsid w:val="00A52D09"/>
    <w:rsid w:val="00A6208F"/>
    <w:rsid w:val="00A65B1E"/>
    <w:rsid w:val="00A70793"/>
    <w:rsid w:val="00A7179F"/>
    <w:rsid w:val="00A779C6"/>
    <w:rsid w:val="00A77F91"/>
    <w:rsid w:val="00A8770A"/>
    <w:rsid w:val="00AB248C"/>
    <w:rsid w:val="00AB33B1"/>
    <w:rsid w:val="00AB5A43"/>
    <w:rsid w:val="00AB78D2"/>
    <w:rsid w:val="00AC35C1"/>
    <w:rsid w:val="00AC37AD"/>
    <w:rsid w:val="00AD71D8"/>
    <w:rsid w:val="00AF2EFC"/>
    <w:rsid w:val="00AF7708"/>
    <w:rsid w:val="00B1268F"/>
    <w:rsid w:val="00B1727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610CF"/>
    <w:rsid w:val="00C70002"/>
    <w:rsid w:val="00C71B6D"/>
    <w:rsid w:val="00C91525"/>
    <w:rsid w:val="00C9219C"/>
    <w:rsid w:val="00CA1D90"/>
    <w:rsid w:val="00CA7AD3"/>
    <w:rsid w:val="00CB3171"/>
    <w:rsid w:val="00CB3519"/>
    <w:rsid w:val="00CB3E2C"/>
    <w:rsid w:val="00CD3791"/>
    <w:rsid w:val="00CE0BF7"/>
    <w:rsid w:val="00CE7DE5"/>
    <w:rsid w:val="00CF4714"/>
    <w:rsid w:val="00CF7EC0"/>
    <w:rsid w:val="00D02086"/>
    <w:rsid w:val="00D02756"/>
    <w:rsid w:val="00D072DD"/>
    <w:rsid w:val="00D11296"/>
    <w:rsid w:val="00D27076"/>
    <w:rsid w:val="00D4041A"/>
    <w:rsid w:val="00D5381B"/>
    <w:rsid w:val="00D66CA8"/>
    <w:rsid w:val="00D76BE9"/>
    <w:rsid w:val="00D8647D"/>
    <w:rsid w:val="00D91B88"/>
    <w:rsid w:val="00D969FC"/>
    <w:rsid w:val="00DC2962"/>
    <w:rsid w:val="00DC2EFA"/>
    <w:rsid w:val="00DC4F7A"/>
    <w:rsid w:val="00DD6FCC"/>
    <w:rsid w:val="00DF3FE8"/>
    <w:rsid w:val="00E0550D"/>
    <w:rsid w:val="00E07DD6"/>
    <w:rsid w:val="00E11572"/>
    <w:rsid w:val="00E12264"/>
    <w:rsid w:val="00E342B4"/>
    <w:rsid w:val="00E37120"/>
    <w:rsid w:val="00E63A92"/>
    <w:rsid w:val="00E83DD9"/>
    <w:rsid w:val="00E87C51"/>
    <w:rsid w:val="00E90BED"/>
    <w:rsid w:val="00EC0DD2"/>
    <w:rsid w:val="00EC7EB6"/>
    <w:rsid w:val="00ED1893"/>
    <w:rsid w:val="00ED36E2"/>
    <w:rsid w:val="00EE0E20"/>
    <w:rsid w:val="00F0791F"/>
    <w:rsid w:val="00F11C27"/>
    <w:rsid w:val="00F15264"/>
    <w:rsid w:val="00F2437D"/>
    <w:rsid w:val="00F2600E"/>
    <w:rsid w:val="00F26CBB"/>
    <w:rsid w:val="00F26F14"/>
    <w:rsid w:val="00F346E4"/>
    <w:rsid w:val="00F4278E"/>
    <w:rsid w:val="00F45FAE"/>
    <w:rsid w:val="00F461F3"/>
    <w:rsid w:val="00F4675A"/>
    <w:rsid w:val="00F51ACA"/>
    <w:rsid w:val="00F5220E"/>
    <w:rsid w:val="00F62065"/>
    <w:rsid w:val="00F7020B"/>
    <w:rsid w:val="00F73048"/>
    <w:rsid w:val="00F73747"/>
    <w:rsid w:val="00F76863"/>
    <w:rsid w:val="00F905B2"/>
    <w:rsid w:val="00F969FB"/>
    <w:rsid w:val="00FA106B"/>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anomera-v8" TargetMode="External"/><Relationship Id="rId13" Type="http://schemas.openxmlformats.org/officeDocument/2006/relationships/hyperlink" Target="https://www.dallmeier.com/solutions/casin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roducts/video-analytics-ai/ai-person-attributes-ap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roducts/video-analytics-ai/ai-high-resolution-counting-app" TargetMode="External"/><Relationship Id="rId5" Type="http://schemas.openxmlformats.org/officeDocument/2006/relationships/webSettings" Target="webSettings.xml"/><Relationship Id="rId15" Type="http://schemas.openxmlformats.org/officeDocument/2006/relationships/hyperlink" Target="http://www.panomera.com" TargetMode="External"/><Relationship Id="rId10" Type="http://schemas.openxmlformats.org/officeDocument/2006/relationships/hyperlink" Target="https://www.dallmeier.com/products/software/hemisphe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llmeier.com/index.php?id=51" TargetMode="External"/><Relationship Id="rId14" Type="http://schemas.openxmlformats.org/officeDocument/2006/relationships/hyperlink" Target="http://www.dallmei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6030</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8</cp:revision>
  <cp:lastPrinted>2018-01-17T16:18:00Z</cp:lastPrinted>
  <dcterms:created xsi:type="dcterms:W3CDTF">2026-02-10T09:12:00Z</dcterms:created>
  <dcterms:modified xsi:type="dcterms:W3CDTF">2026-02-16T13:15:00Z</dcterms:modified>
</cp:coreProperties>
</file>