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16C1" w14:textId="49D63E1B" w:rsidR="00B17278" w:rsidRPr="00A00F1D" w:rsidRDefault="009D73AB" w:rsidP="004F1EA5">
      <w:pPr>
        <w:pStyle w:val="Ttulo1"/>
        <w:rPr>
          <w:rFonts w:ascii="Calibri" w:hAnsi="Calibri" w:cs="Times New Roman"/>
          <w:sz w:val="24"/>
          <w:szCs w:val="24"/>
          <w:lang w:val="es-ES"/>
        </w:rPr>
      </w:pPr>
      <w:r w:rsidRPr="00A00F1D">
        <w:rPr>
          <w:rFonts w:ascii="Calibri" w:hAnsi="Calibri" w:cs="Times New Roman"/>
          <w:sz w:val="24"/>
          <w:szCs w:val="24"/>
          <w:lang w:val="es-ES"/>
        </w:rPr>
        <w:t xml:space="preserve">Security Essen </w:t>
      </w:r>
      <w:r w:rsidR="00A00F1D" w:rsidRPr="00A00F1D">
        <w:rPr>
          <w:rFonts w:ascii="Calibri" w:hAnsi="Calibri" w:cs="Times New Roman"/>
          <w:sz w:val="24"/>
          <w:szCs w:val="24"/>
          <w:lang w:val="es-ES"/>
        </w:rPr>
        <w:t xml:space="preserve">junto con </w:t>
      </w:r>
      <w:proofErr w:type="spellStart"/>
      <w:r w:rsidRPr="00A00F1D">
        <w:rPr>
          <w:rFonts w:ascii="Calibri" w:hAnsi="Calibri" w:cs="Times New Roman"/>
          <w:sz w:val="24"/>
          <w:szCs w:val="24"/>
          <w:lang w:val="es-ES"/>
        </w:rPr>
        <w:t>Advancis</w:t>
      </w:r>
      <w:proofErr w:type="spellEnd"/>
      <w:r w:rsidRPr="00A00F1D">
        <w:rPr>
          <w:rFonts w:ascii="Calibri" w:hAnsi="Calibri" w:cs="Times New Roman"/>
          <w:sz w:val="24"/>
          <w:szCs w:val="24"/>
          <w:lang w:val="es-ES"/>
        </w:rPr>
        <w:t xml:space="preserve"> </w:t>
      </w:r>
      <w:r w:rsidR="00A00F1D" w:rsidRPr="00A00F1D">
        <w:rPr>
          <w:rFonts w:ascii="Calibri" w:hAnsi="Calibri" w:cs="Times New Roman"/>
          <w:sz w:val="24"/>
          <w:szCs w:val="24"/>
          <w:lang w:val="es-ES"/>
        </w:rPr>
        <w:t>y</w:t>
      </w:r>
      <w:r w:rsidRPr="00A00F1D">
        <w:rPr>
          <w:rFonts w:ascii="Calibri" w:hAnsi="Calibri" w:cs="Times New Roman"/>
          <w:sz w:val="24"/>
          <w:szCs w:val="24"/>
          <w:lang w:val="es-ES"/>
        </w:rPr>
        <w:t xml:space="preserve"> </w:t>
      </w:r>
      <w:proofErr w:type="spellStart"/>
      <w:r w:rsidRPr="00A00F1D">
        <w:rPr>
          <w:rFonts w:ascii="Calibri" w:hAnsi="Calibri" w:cs="Times New Roman"/>
          <w:sz w:val="24"/>
          <w:szCs w:val="24"/>
          <w:lang w:val="es-ES"/>
        </w:rPr>
        <w:t>barox</w:t>
      </w:r>
      <w:proofErr w:type="spellEnd"/>
    </w:p>
    <w:p w14:paraId="66F71A0A" w14:textId="288D6D33" w:rsidR="00BC0A61" w:rsidRPr="00A00F1D" w:rsidRDefault="009D73AB" w:rsidP="00BC0A61">
      <w:pPr>
        <w:rPr>
          <w:b/>
          <w:sz w:val="32"/>
          <w:szCs w:val="32"/>
          <w:lang w:val="es-ES"/>
        </w:rPr>
      </w:pPr>
      <w:proofErr w:type="spellStart"/>
      <w:r w:rsidRPr="00A00F1D">
        <w:rPr>
          <w:b/>
          <w:sz w:val="32"/>
          <w:szCs w:val="32"/>
          <w:lang w:val="es-ES"/>
        </w:rPr>
        <w:t>Dallmeier</w:t>
      </w:r>
      <w:proofErr w:type="spellEnd"/>
      <w:r w:rsidRPr="00A00F1D">
        <w:rPr>
          <w:b/>
          <w:sz w:val="32"/>
          <w:szCs w:val="32"/>
          <w:lang w:val="es-ES"/>
        </w:rPr>
        <w:t xml:space="preserve"> </w:t>
      </w:r>
      <w:r w:rsidR="00A00F1D" w:rsidRPr="00193336">
        <w:rPr>
          <w:b/>
          <w:sz w:val="32"/>
          <w:szCs w:val="32"/>
          <w:lang w:val="es-ES"/>
        </w:rPr>
        <w:t>presenta</w:t>
      </w:r>
      <w:r w:rsidR="00A00F1D" w:rsidRPr="00A00F1D">
        <w:rPr>
          <w:b/>
          <w:sz w:val="32"/>
          <w:szCs w:val="32"/>
          <w:lang w:val="es-ES"/>
        </w:rPr>
        <w:t xml:space="preserve"> soluciones de </w:t>
      </w:r>
      <w:proofErr w:type="spellStart"/>
      <w:r w:rsidR="00A00F1D" w:rsidRPr="00A00F1D">
        <w:rPr>
          <w:b/>
          <w:sz w:val="32"/>
          <w:szCs w:val="32"/>
          <w:lang w:val="es-ES"/>
        </w:rPr>
        <w:t>videoseguridad</w:t>
      </w:r>
      <w:proofErr w:type="spellEnd"/>
      <w:r w:rsidR="00A00F1D" w:rsidRPr="00A00F1D">
        <w:rPr>
          <w:b/>
          <w:sz w:val="32"/>
          <w:szCs w:val="32"/>
          <w:lang w:val="es-ES"/>
        </w:rPr>
        <w:t xml:space="preserve"> integradas en la Security Essen</w:t>
      </w:r>
    </w:p>
    <w:p w14:paraId="1B8B7167" w14:textId="77777777" w:rsidR="00B02ED7" w:rsidRPr="00A00F1D" w:rsidRDefault="00B02ED7" w:rsidP="00BC0A61">
      <w:pPr>
        <w:rPr>
          <w:lang w:val="es-ES"/>
        </w:rPr>
      </w:pPr>
    </w:p>
    <w:p w14:paraId="64CE1E88" w14:textId="09A77152" w:rsidR="00A00F1D" w:rsidRDefault="00A00F1D" w:rsidP="00B02ED7">
      <w:pPr>
        <w:jc w:val="both"/>
        <w:rPr>
          <w:rFonts w:asciiTheme="minorHAnsi" w:hAnsiTheme="minorHAnsi" w:cstheme="minorHAnsi"/>
          <w:b/>
          <w:szCs w:val="32"/>
          <w:lang w:val="es-ES"/>
        </w:rPr>
      </w:pPr>
      <w:r w:rsidRPr="00A00F1D">
        <w:rPr>
          <w:rFonts w:asciiTheme="minorHAnsi" w:hAnsiTheme="minorHAnsi" w:cstheme="minorHAnsi"/>
          <w:b/>
          <w:color w:val="000000" w:themeColor="text1"/>
          <w:lang w:val="es-ES"/>
        </w:rPr>
        <w:t>Ratisbona (Alemania)</w:t>
      </w:r>
      <w:r w:rsidR="00A52D09" w:rsidRPr="00A00F1D">
        <w:rPr>
          <w:rFonts w:asciiTheme="minorHAnsi" w:hAnsiTheme="minorHAnsi" w:cstheme="minorHAnsi"/>
          <w:b/>
          <w:color w:val="000000" w:themeColor="text1"/>
          <w:lang w:val="es-ES"/>
        </w:rPr>
        <w:t xml:space="preserve">, </w:t>
      </w:r>
      <w:r w:rsidRPr="00A00F1D">
        <w:rPr>
          <w:rFonts w:asciiTheme="minorHAnsi" w:hAnsiTheme="minorHAnsi" w:cstheme="minorHAnsi"/>
          <w:b/>
          <w:color w:val="000000" w:themeColor="text1"/>
          <w:lang w:val="es-ES"/>
        </w:rPr>
        <w:t>9 de septiembre de</w:t>
      </w:r>
      <w:r w:rsidR="00A52D09" w:rsidRPr="00A00F1D">
        <w:rPr>
          <w:rFonts w:asciiTheme="minorHAnsi" w:hAnsiTheme="minorHAnsi" w:cstheme="minorHAnsi"/>
          <w:b/>
          <w:color w:val="000000" w:themeColor="text1"/>
          <w:lang w:val="es-ES"/>
        </w:rPr>
        <w:t xml:space="preserve"> 202</w:t>
      </w:r>
      <w:r w:rsidR="007E2FE5" w:rsidRPr="00A00F1D">
        <w:rPr>
          <w:rFonts w:asciiTheme="minorHAnsi" w:hAnsiTheme="minorHAnsi" w:cstheme="minorHAnsi"/>
          <w:b/>
          <w:color w:val="000000" w:themeColor="text1"/>
          <w:lang w:val="es-ES"/>
        </w:rPr>
        <w:t>6</w:t>
      </w:r>
      <w:r w:rsidR="00A52D09" w:rsidRPr="00A00F1D">
        <w:rPr>
          <w:rFonts w:asciiTheme="minorHAnsi" w:hAnsiTheme="minorHAnsi" w:cstheme="minorHAnsi"/>
          <w:b/>
          <w:color w:val="000000" w:themeColor="text1"/>
          <w:lang w:val="es-ES"/>
        </w:rPr>
        <w:t xml:space="preserve"> –</w:t>
      </w:r>
      <w:r w:rsidR="00BC0A61" w:rsidRPr="00A00F1D"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proofErr w:type="spellStart"/>
      <w:r w:rsidR="009D73AB" w:rsidRPr="00A00F1D">
        <w:rPr>
          <w:rFonts w:asciiTheme="minorHAnsi" w:hAnsiTheme="minorHAnsi" w:cstheme="minorHAnsi"/>
          <w:b/>
          <w:szCs w:val="32"/>
          <w:lang w:val="es-ES"/>
        </w:rPr>
        <w:t>Dallmeier</w:t>
      </w:r>
      <w:proofErr w:type="spellEnd"/>
      <w:r>
        <w:rPr>
          <w:rFonts w:asciiTheme="minorHAnsi" w:hAnsiTheme="minorHAnsi" w:cstheme="minorHAnsi"/>
          <w:b/>
          <w:szCs w:val="32"/>
          <w:lang w:val="es-ES"/>
        </w:rPr>
        <w:t xml:space="preserve">, junto con sus socios tecnológicos </w:t>
      </w:r>
      <w:proofErr w:type="spellStart"/>
      <w:r>
        <w:rPr>
          <w:rFonts w:asciiTheme="minorHAnsi" w:hAnsiTheme="minorHAnsi" w:cstheme="minorHAnsi"/>
          <w:b/>
          <w:szCs w:val="32"/>
          <w:lang w:val="es-ES"/>
        </w:rPr>
        <w:t>Advancis</w:t>
      </w:r>
      <w:proofErr w:type="spellEnd"/>
      <w:r>
        <w:rPr>
          <w:rFonts w:asciiTheme="minorHAnsi" w:hAnsiTheme="minorHAnsi" w:cstheme="minorHAnsi"/>
          <w:b/>
          <w:szCs w:val="32"/>
          <w:lang w:val="es-ES"/>
        </w:rPr>
        <w:t xml:space="preserve"> y </w:t>
      </w:r>
      <w:proofErr w:type="spellStart"/>
      <w:r>
        <w:rPr>
          <w:rFonts w:asciiTheme="minorHAnsi" w:hAnsiTheme="minorHAnsi" w:cstheme="minorHAnsi"/>
          <w:b/>
          <w:szCs w:val="32"/>
          <w:lang w:val="es-ES"/>
        </w:rPr>
        <w:t>barox</w:t>
      </w:r>
      <w:proofErr w:type="spellEnd"/>
      <w:r>
        <w:rPr>
          <w:rFonts w:asciiTheme="minorHAnsi" w:hAnsiTheme="minorHAnsi" w:cstheme="minorHAnsi"/>
          <w:b/>
          <w:szCs w:val="32"/>
          <w:lang w:val="es-ES"/>
        </w:rPr>
        <w:t xml:space="preserve">, </w:t>
      </w:r>
      <w:r w:rsidRPr="00A00F1D">
        <w:rPr>
          <w:rFonts w:asciiTheme="minorHAnsi" w:hAnsiTheme="minorHAnsi" w:cstheme="minorHAnsi"/>
          <w:b/>
          <w:szCs w:val="32"/>
          <w:lang w:val="es-ES"/>
        </w:rPr>
        <w:t>presenta</w:t>
      </w:r>
      <w:r>
        <w:rPr>
          <w:rFonts w:asciiTheme="minorHAnsi" w:hAnsiTheme="minorHAnsi" w:cstheme="minorHAnsi"/>
          <w:b/>
          <w:szCs w:val="32"/>
          <w:lang w:val="es-ES"/>
        </w:rPr>
        <w:t>rá</w:t>
      </w:r>
      <w:r w:rsidRPr="00A00F1D">
        <w:rPr>
          <w:rFonts w:asciiTheme="minorHAnsi" w:hAnsiTheme="minorHAnsi" w:cstheme="minorHAnsi"/>
          <w:b/>
          <w:szCs w:val="32"/>
          <w:lang w:val="es-ES"/>
        </w:rPr>
        <w:t xml:space="preserve"> en la</w:t>
      </w:r>
      <w:r>
        <w:rPr>
          <w:rFonts w:asciiTheme="minorHAnsi" w:hAnsiTheme="minorHAnsi" w:cstheme="minorHAnsi"/>
          <w:b/>
          <w:szCs w:val="32"/>
          <w:lang w:val="es-ES"/>
        </w:rPr>
        <w:t xml:space="preserve"> </w:t>
      </w:r>
      <w:r w:rsidR="009D73AB" w:rsidRPr="00A00F1D">
        <w:rPr>
          <w:rFonts w:asciiTheme="minorHAnsi" w:hAnsiTheme="minorHAnsi" w:cstheme="minorHAnsi"/>
          <w:b/>
          <w:szCs w:val="32"/>
          <w:lang w:val="es-ES"/>
        </w:rPr>
        <w:t>Security Essen</w:t>
      </w:r>
      <w:r>
        <w:rPr>
          <w:rFonts w:asciiTheme="minorHAnsi" w:hAnsiTheme="minorHAnsi" w:cstheme="minorHAnsi"/>
          <w:b/>
          <w:szCs w:val="32"/>
          <w:lang w:val="es-ES"/>
        </w:rPr>
        <w:t>, del 22 al 25 de septiembre de 2026, soluciones</w:t>
      </w:r>
      <w:r w:rsidR="009D73AB" w:rsidRPr="00A00F1D">
        <w:rPr>
          <w:rFonts w:asciiTheme="minorHAnsi" w:hAnsiTheme="minorHAnsi" w:cstheme="minorHAnsi"/>
          <w:b/>
          <w:szCs w:val="32"/>
          <w:lang w:val="es-ES"/>
        </w:rPr>
        <w:t xml:space="preserve"> </w:t>
      </w:r>
      <w:r>
        <w:rPr>
          <w:rFonts w:asciiTheme="minorHAnsi" w:hAnsiTheme="minorHAnsi" w:cstheme="minorHAnsi"/>
          <w:b/>
          <w:szCs w:val="32"/>
          <w:lang w:val="es-ES"/>
        </w:rPr>
        <w:t xml:space="preserve">e integraciones actuales para la </w:t>
      </w:r>
      <w:proofErr w:type="spellStart"/>
      <w:r>
        <w:rPr>
          <w:rFonts w:asciiTheme="minorHAnsi" w:hAnsiTheme="minorHAnsi" w:cstheme="minorHAnsi"/>
          <w:b/>
          <w:szCs w:val="32"/>
          <w:lang w:val="es-ES"/>
        </w:rPr>
        <w:t>videoseguridad</w:t>
      </w:r>
      <w:proofErr w:type="spellEnd"/>
      <w:r>
        <w:rPr>
          <w:rFonts w:asciiTheme="minorHAnsi" w:hAnsiTheme="minorHAnsi" w:cstheme="minorHAnsi"/>
          <w:b/>
          <w:szCs w:val="32"/>
          <w:lang w:val="es-ES"/>
        </w:rPr>
        <w:t>.</w:t>
      </w:r>
    </w:p>
    <w:p w14:paraId="695266E2" w14:textId="77777777" w:rsidR="002D6876" w:rsidRPr="0008666A" w:rsidRDefault="002D6876" w:rsidP="00B02ED7">
      <w:pPr>
        <w:jc w:val="both"/>
        <w:rPr>
          <w:rFonts w:asciiTheme="minorHAnsi" w:hAnsiTheme="minorHAnsi" w:cstheme="minorHAnsi"/>
          <w:b/>
          <w:szCs w:val="32"/>
          <w:lang w:val="es-ES"/>
        </w:rPr>
      </w:pPr>
    </w:p>
    <w:p w14:paraId="6D1614FD" w14:textId="1F582E80" w:rsidR="006F6B2C" w:rsidRPr="006F6B2C" w:rsidRDefault="006F6B2C" w:rsidP="00EF4954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El </w:t>
      </w:r>
      <w:r>
        <w:rPr>
          <w:rFonts w:asciiTheme="minorHAnsi" w:hAnsiTheme="minorHAnsi" w:cstheme="minorHAnsi"/>
          <w:bCs/>
          <w:szCs w:val="32"/>
          <w:lang w:val="es-ES"/>
        </w:rPr>
        <w:t>foco</w:t>
      </w:r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 de la presentación de este año en la feria estará 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puesto </w:t>
      </w:r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en soluciones integradas para la </w:t>
      </w:r>
      <w:proofErr w:type="spellStart"/>
      <w:r>
        <w:rPr>
          <w:rFonts w:asciiTheme="minorHAnsi" w:hAnsiTheme="minorHAnsi" w:cstheme="minorHAnsi"/>
          <w:bCs/>
          <w:szCs w:val="32"/>
          <w:lang w:val="es-ES"/>
        </w:rPr>
        <w:t>video</w:t>
      </w:r>
      <w:r w:rsidRPr="006F6B2C">
        <w:rPr>
          <w:rFonts w:asciiTheme="minorHAnsi" w:hAnsiTheme="minorHAnsi" w:cstheme="minorHAnsi"/>
          <w:bCs/>
          <w:szCs w:val="32"/>
          <w:lang w:val="es-ES"/>
        </w:rPr>
        <w:t>seguridad</w:t>
      </w:r>
      <w:proofErr w:type="spellEnd"/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 profesional: desde la rápida gestión de eventos relevantes para la seguridad</w:t>
      </w:r>
      <w:r>
        <w:rPr>
          <w:rFonts w:asciiTheme="minorHAnsi" w:hAnsiTheme="minorHAnsi" w:cstheme="minorHAnsi"/>
          <w:bCs/>
          <w:szCs w:val="32"/>
          <w:lang w:val="es-ES"/>
        </w:rPr>
        <w:t>,</w:t>
      </w:r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 hasta la monitorización eficiente de </w:t>
      </w:r>
      <w:r>
        <w:rPr>
          <w:rFonts w:asciiTheme="minorHAnsi" w:hAnsiTheme="minorHAnsi" w:cstheme="minorHAnsi"/>
          <w:bCs/>
          <w:szCs w:val="32"/>
          <w:lang w:val="es-ES"/>
        </w:rPr>
        <w:t>los sistemas utilizados de</w:t>
      </w:r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 red y de vídeo. </w:t>
      </w:r>
      <w:r>
        <w:rPr>
          <w:rFonts w:asciiTheme="minorHAnsi" w:hAnsiTheme="minorHAnsi" w:cstheme="minorHAnsi"/>
          <w:bCs/>
          <w:szCs w:val="32"/>
          <w:lang w:val="es-ES"/>
        </w:rPr>
        <w:t>Además</w:t>
      </w:r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, los visitantes podrán hacerse una idea de la tecnología de sensores multifocal </w:t>
      </w:r>
      <w:proofErr w:type="spellStart"/>
      <w:r w:rsidRPr="006F6B2C">
        <w:rPr>
          <w:rFonts w:asciiTheme="minorHAnsi" w:hAnsiTheme="minorHAnsi" w:cstheme="minorHAnsi"/>
          <w:bCs/>
          <w:szCs w:val="32"/>
          <w:lang w:val="es-ES"/>
        </w:rPr>
        <w:t>Panomera</w:t>
      </w:r>
      <w:proofErr w:type="spellEnd"/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® para la protección eficiente de grandes áreas. </w:t>
      </w:r>
      <w:proofErr w:type="spellStart"/>
      <w:r w:rsidRPr="006F6B2C">
        <w:rPr>
          <w:rFonts w:asciiTheme="minorHAnsi" w:hAnsiTheme="minorHAnsi" w:cstheme="minorHAnsi"/>
          <w:bCs/>
          <w:szCs w:val="32"/>
          <w:lang w:val="es-ES"/>
        </w:rPr>
        <w:t>Dallmeier</w:t>
      </w:r>
      <w:proofErr w:type="spellEnd"/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 estará representado en Barox en el Pabellón 5, Stand B19, y en </w:t>
      </w:r>
      <w:proofErr w:type="spellStart"/>
      <w:r w:rsidRPr="006F6B2C">
        <w:rPr>
          <w:rFonts w:asciiTheme="minorHAnsi" w:hAnsiTheme="minorHAnsi" w:cstheme="minorHAnsi"/>
          <w:bCs/>
          <w:szCs w:val="32"/>
          <w:lang w:val="es-ES"/>
        </w:rPr>
        <w:t>Advancis</w:t>
      </w:r>
      <w:proofErr w:type="spellEnd"/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 en el </w:t>
      </w:r>
      <w:r>
        <w:rPr>
          <w:rFonts w:asciiTheme="minorHAnsi" w:hAnsiTheme="minorHAnsi" w:cstheme="minorHAnsi"/>
          <w:bCs/>
          <w:szCs w:val="32"/>
          <w:lang w:val="es-ES"/>
        </w:rPr>
        <w:t>Pabellón</w:t>
      </w:r>
      <w:r w:rsidRPr="006F6B2C">
        <w:rPr>
          <w:rFonts w:asciiTheme="minorHAnsi" w:hAnsiTheme="minorHAnsi" w:cstheme="minorHAnsi"/>
          <w:bCs/>
          <w:szCs w:val="32"/>
          <w:lang w:val="es-ES"/>
        </w:rPr>
        <w:t xml:space="preserve"> 8, Stand A15.</w:t>
      </w:r>
    </w:p>
    <w:p w14:paraId="0A23BBE2" w14:textId="4D355B1B" w:rsidR="002D6876" w:rsidRPr="0008666A" w:rsidRDefault="002D6876" w:rsidP="002D6876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3D423C6B" w14:textId="02005F0C" w:rsidR="00F71FAD" w:rsidRPr="00F71FAD" w:rsidRDefault="00F71FAD" w:rsidP="002D6876">
      <w:pPr>
        <w:jc w:val="both"/>
        <w:rPr>
          <w:rFonts w:asciiTheme="minorHAnsi" w:hAnsiTheme="minorHAnsi" w:cstheme="minorHAnsi"/>
          <w:b/>
          <w:szCs w:val="32"/>
          <w:lang w:val="es-ES"/>
        </w:rPr>
      </w:pPr>
      <w:proofErr w:type="spellStart"/>
      <w:r w:rsidRPr="00F71FAD">
        <w:rPr>
          <w:rFonts w:asciiTheme="minorHAnsi" w:hAnsiTheme="minorHAnsi" w:cstheme="minorHAnsi"/>
          <w:b/>
          <w:szCs w:val="32"/>
          <w:lang w:val="es-ES"/>
        </w:rPr>
        <w:t>Dallmeier</w:t>
      </w:r>
      <w:proofErr w:type="spellEnd"/>
      <w:r w:rsidRPr="00F71FAD">
        <w:rPr>
          <w:rFonts w:asciiTheme="minorHAnsi" w:hAnsiTheme="minorHAnsi" w:cstheme="minorHAnsi"/>
          <w:b/>
          <w:szCs w:val="32"/>
          <w:lang w:val="es-ES"/>
        </w:rPr>
        <w:t xml:space="preserve"> y </w:t>
      </w:r>
      <w:proofErr w:type="spellStart"/>
      <w:r w:rsidRPr="00F71FAD">
        <w:rPr>
          <w:rFonts w:asciiTheme="minorHAnsi" w:hAnsiTheme="minorHAnsi" w:cstheme="minorHAnsi"/>
          <w:b/>
          <w:szCs w:val="32"/>
          <w:lang w:val="es-ES"/>
        </w:rPr>
        <w:t>Advancis</w:t>
      </w:r>
      <w:proofErr w:type="spellEnd"/>
      <w:r w:rsidRPr="00F71FAD">
        <w:rPr>
          <w:rFonts w:asciiTheme="minorHAnsi" w:hAnsiTheme="minorHAnsi" w:cstheme="minorHAnsi"/>
          <w:b/>
          <w:szCs w:val="32"/>
          <w:lang w:val="es-ES"/>
        </w:rPr>
        <w:t>: alerta rápida con las imágenes correctas</w:t>
      </w:r>
    </w:p>
    <w:p w14:paraId="723DCA1B" w14:textId="6CC17640" w:rsidR="00DF4FC8" w:rsidRDefault="00F71FAD" w:rsidP="002D6876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F71FAD">
        <w:rPr>
          <w:rFonts w:asciiTheme="minorHAnsi" w:hAnsiTheme="minorHAnsi" w:cstheme="minorHAnsi"/>
          <w:bCs/>
          <w:szCs w:val="32"/>
          <w:lang w:val="es-ES"/>
        </w:rPr>
        <w:t xml:space="preserve">En el stand de </w:t>
      </w:r>
      <w:proofErr w:type="spellStart"/>
      <w:r w:rsidRPr="00F71FAD">
        <w:rPr>
          <w:rFonts w:asciiTheme="minorHAnsi" w:hAnsiTheme="minorHAnsi" w:cstheme="minorHAnsi"/>
          <w:bCs/>
          <w:szCs w:val="32"/>
          <w:lang w:val="es-ES"/>
        </w:rPr>
        <w:t>Advancis</w:t>
      </w:r>
      <w:proofErr w:type="spellEnd"/>
      <w:r w:rsidRPr="00F71FAD">
        <w:rPr>
          <w:rFonts w:asciiTheme="minorHAnsi" w:hAnsiTheme="minorHAnsi" w:cstheme="minorHAnsi"/>
          <w:bCs/>
          <w:szCs w:val="32"/>
          <w:lang w:val="es-ES"/>
        </w:rPr>
        <w:t xml:space="preserve">, el </w:t>
      </w:r>
      <w:r>
        <w:rPr>
          <w:rFonts w:asciiTheme="minorHAnsi" w:hAnsiTheme="minorHAnsi" w:cstheme="minorHAnsi"/>
          <w:bCs/>
          <w:szCs w:val="32"/>
          <w:lang w:val="es-ES"/>
        </w:rPr>
        <w:t>centro de atención</w:t>
      </w:r>
      <w:r w:rsidRPr="00F71FAD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>
        <w:rPr>
          <w:rFonts w:asciiTheme="minorHAnsi" w:hAnsiTheme="minorHAnsi" w:cstheme="minorHAnsi"/>
          <w:bCs/>
          <w:szCs w:val="32"/>
          <w:lang w:val="es-ES"/>
        </w:rPr>
        <w:t>será</w:t>
      </w:r>
      <w:r w:rsidRPr="00F71FAD">
        <w:rPr>
          <w:rFonts w:asciiTheme="minorHAnsi" w:hAnsiTheme="minorHAnsi" w:cstheme="minorHAnsi"/>
          <w:bCs/>
          <w:szCs w:val="32"/>
          <w:lang w:val="es-ES"/>
        </w:rPr>
        <w:t xml:space="preserve"> la interacción de los sistemas de cámara </w:t>
      </w:r>
      <w:proofErr w:type="spellStart"/>
      <w:r w:rsidRPr="00F71FAD">
        <w:rPr>
          <w:rFonts w:asciiTheme="minorHAnsi" w:hAnsiTheme="minorHAnsi" w:cstheme="minorHAnsi"/>
          <w:bCs/>
          <w:szCs w:val="32"/>
          <w:lang w:val="es-ES"/>
        </w:rPr>
        <w:t>Dallmeier</w:t>
      </w:r>
      <w:proofErr w:type="spellEnd"/>
      <w:r w:rsidRPr="00F71FAD">
        <w:rPr>
          <w:rFonts w:asciiTheme="minorHAnsi" w:hAnsiTheme="minorHAnsi" w:cstheme="minorHAnsi"/>
          <w:bCs/>
          <w:szCs w:val="32"/>
          <w:lang w:val="es-ES"/>
        </w:rPr>
        <w:t xml:space="preserve"> con </w:t>
      </w:r>
      <w:proofErr w:type="spellStart"/>
      <w:r>
        <w:rPr>
          <w:rFonts w:asciiTheme="minorHAnsi" w:hAnsiTheme="minorHAnsi" w:cstheme="minorHAnsi"/>
          <w:bCs/>
          <w:szCs w:val="32"/>
          <w:lang w:val="es-ES"/>
        </w:rPr>
        <w:t>WindGuard</w:t>
      </w:r>
      <w:proofErr w:type="spellEnd"/>
      <w:r>
        <w:rPr>
          <w:rFonts w:asciiTheme="minorHAnsi" w:hAnsiTheme="minorHAnsi" w:cstheme="minorHAnsi"/>
          <w:bCs/>
          <w:szCs w:val="32"/>
          <w:lang w:val="es-ES"/>
        </w:rPr>
        <w:t>, el sistema de gestión de la información de seguridad física</w:t>
      </w:r>
      <w:r w:rsidRPr="00F71FAD">
        <w:rPr>
          <w:rFonts w:asciiTheme="minorHAnsi" w:hAnsiTheme="minorHAnsi" w:cstheme="minorHAnsi"/>
          <w:bCs/>
          <w:szCs w:val="32"/>
          <w:lang w:val="es-ES"/>
        </w:rPr>
        <w:t xml:space="preserve"> (PSIM)</w:t>
      </w:r>
      <w:r w:rsidR="00FC5FE3">
        <w:rPr>
          <w:rFonts w:asciiTheme="minorHAnsi" w:hAnsiTheme="minorHAnsi" w:cstheme="minorHAnsi"/>
          <w:bCs/>
          <w:szCs w:val="32"/>
          <w:lang w:val="es-ES"/>
        </w:rPr>
        <w:t xml:space="preserve">. La interfaz entre </w:t>
      </w:r>
      <w:proofErr w:type="spellStart"/>
      <w:r w:rsidR="00FC5FE3">
        <w:rPr>
          <w:rFonts w:asciiTheme="minorHAnsi" w:hAnsiTheme="minorHAnsi" w:cstheme="minorHAnsi"/>
          <w:bCs/>
          <w:szCs w:val="32"/>
          <w:lang w:val="es-ES"/>
        </w:rPr>
        <w:t>Dallmeier</w:t>
      </w:r>
      <w:proofErr w:type="spellEnd"/>
      <w:r w:rsidR="00FC5FE3">
        <w:rPr>
          <w:rFonts w:asciiTheme="minorHAnsi" w:hAnsiTheme="minorHAnsi" w:cstheme="minorHAnsi"/>
          <w:bCs/>
          <w:szCs w:val="32"/>
          <w:lang w:val="es-ES"/>
        </w:rPr>
        <w:t xml:space="preserve"> y </w:t>
      </w:r>
      <w:proofErr w:type="spellStart"/>
      <w:r w:rsidR="00FC5FE3">
        <w:rPr>
          <w:rFonts w:asciiTheme="minorHAnsi" w:hAnsiTheme="minorHAnsi" w:cstheme="minorHAnsi"/>
          <w:bCs/>
          <w:szCs w:val="32"/>
          <w:lang w:val="es-ES"/>
        </w:rPr>
        <w:t>Advancis</w:t>
      </w:r>
      <w:proofErr w:type="spellEnd"/>
      <w:r w:rsidR="00FC5FE3">
        <w:rPr>
          <w:rFonts w:asciiTheme="minorHAnsi" w:hAnsiTheme="minorHAnsi" w:cstheme="minorHAnsi"/>
          <w:bCs/>
          <w:szCs w:val="32"/>
          <w:lang w:val="es-ES"/>
        </w:rPr>
        <w:t xml:space="preserve"> se encarga </w:t>
      </w:r>
      <w:r w:rsidR="00771AA3">
        <w:rPr>
          <w:rFonts w:asciiTheme="minorHAnsi" w:hAnsiTheme="minorHAnsi" w:cstheme="minorHAnsi"/>
          <w:bCs/>
          <w:szCs w:val="32"/>
          <w:lang w:val="es-ES"/>
        </w:rPr>
        <w:t xml:space="preserve">de que, </w:t>
      </w:r>
      <w:r w:rsidR="00FC5FE3">
        <w:rPr>
          <w:rFonts w:asciiTheme="minorHAnsi" w:hAnsiTheme="minorHAnsi" w:cstheme="minorHAnsi"/>
          <w:bCs/>
          <w:szCs w:val="32"/>
          <w:lang w:val="es-ES"/>
        </w:rPr>
        <w:t>en caso de una alerta externa</w:t>
      </w:r>
      <w:r w:rsidR="00771AA3">
        <w:rPr>
          <w:rFonts w:asciiTheme="minorHAnsi" w:hAnsiTheme="minorHAnsi" w:cstheme="minorHAnsi"/>
          <w:bCs/>
          <w:szCs w:val="32"/>
          <w:lang w:val="es-ES"/>
        </w:rPr>
        <w:t>,</w:t>
      </w:r>
      <w:r w:rsidR="00FC5FE3">
        <w:rPr>
          <w:rFonts w:asciiTheme="minorHAnsi" w:hAnsiTheme="minorHAnsi" w:cstheme="minorHAnsi"/>
          <w:bCs/>
          <w:szCs w:val="32"/>
          <w:lang w:val="es-ES"/>
        </w:rPr>
        <w:t xml:space="preserve"> el operador disponga inmediatamente </w:t>
      </w:r>
      <w:r w:rsidR="00771AA3">
        <w:rPr>
          <w:rFonts w:asciiTheme="minorHAnsi" w:hAnsiTheme="minorHAnsi" w:cstheme="minorHAnsi"/>
          <w:bCs/>
          <w:szCs w:val="32"/>
          <w:lang w:val="es-ES"/>
        </w:rPr>
        <w:t xml:space="preserve">de todas las imágenes de cámara relevantes en </w:t>
      </w:r>
      <w:proofErr w:type="spellStart"/>
      <w:r w:rsidR="00771AA3">
        <w:rPr>
          <w:rFonts w:asciiTheme="minorHAnsi" w:hAnsiTheme="minorHAnsi" w:cstheme="minorHAnsi"/>
          <w:bCs/>
          <w:szCs w:val="32"/>
          <w:lang w:val="es-ES"/>
        </w:rPr>
        <w:t>WinGuard</w:t>
      </w:r>
      <w:proofErr w:type="spellEnd"/>
      <w:r w:rsidR="00771AA3">
        <w:rPr>
          <w:rFonts w:asciiTheme="minorHAnsi" w:hAnsiTheme="minorHAnsi" w:cstheme="minorHAnsi"/>
          <w:bCs/>
          <w:szCs w:val="32"/>
          <w:lang w:val="es-ES"/>
        </w:rPr>
        <w:t xml:space="preserve">. Al mismo tiempo, permite la rápida transmisión de mensajes de alarma de análisis de vídeo integrado de </w:t>
      </w:r>
      <w:proofErr w:type="spellStart"/>
      <w:r w:rsidR="00771AA3">
        <w:rPr>
          <w:rFonts w:asciiTheme="minorHAnsi" w:hAnsiTheme="minorHAnsi" w:cstheme="minorHAnsi"/>
          <w:bCs/>
          <w:szCs w:val="32"/>
          <w:lang w:val="es-ES"/>
        </w:rPr>
        <w:t>Dallmeier</w:t>
      </w:r>
      <w:proofErr w:type="spellEnd"/>
      <w:r w:rsidR="00771AA3">
        <w:rPr>
          <w:rFonts w:asciiTheme="minorHAnsi" w:hAnsiTheme="minorHAnsi" w:cstheme="minorHAnsi"/>
          <w:bCs/>
          <w:szCs w:val="32"/>
          <w:lang w:val="es-ES"/>
        </w:rPr>
        <w:t xml:space="preserve"> a </w:t>
      </w:r>
      <w:proofErr w:type="spellStart"/>
      <w:r w:rsidR="00771AA3">
        <w:rPr>
          <w:rFonts w:asciiTheme="minorHAnsi" w:hAnsiTheme="minorHAnsi" w:cstheme="minorHAnsi"/>
          <w:bCs/>
          <w:szCs w:val="32"/>
          <w:lang w:val="es-ES"/>
        </w:rPr>
        <w:t>WinGuard</w:t>
      </w:r>
      <w:proofErr w:type="spellEnd"/>
      <w:r w:rsidR="00771AA3">
        <w:rPr>
          <w:rFonts w:asciiTheme="minorHAnsi" w:hAnsiTheme="minorHAnsi" w:cstheme="minorHAnsi"/>
          <w:bCs/>
          <w:szCs w:val="32"/>
          <w:lang w:val="es-ES"/>
        </w:rPr>
        <w:t xml:space="preserve">. De </w:t>
      </w:r>
      <w:r w:rsidR="001A1AFA">
        <w:rPr>
          <w:rFonts w:asciiTheme="minorHAnsi" w:hAnsiTheme="minorHAnsi" w:cstheme="minorHAnsi"/>
          <w:bCs/>
          <w:szCs w:val="32"/>
          <w:lang w:val="es-ES"/>
        </w:rPr>
        <w:t xml:space="preserve">este modo, el operador es informado en una fase temprana de una situación potencialmente peligrosa y </w:t>
      </w:r>
      <w:r w:rsidR="00494095">
        <w:rPr>
          <w:rFonts w:asciiTheme="minorHAnsi" w:hAnsiTheme="minorHAnsi" w:cstheme="minorHAnsi"/>
          <w:bCs/>
          <w:szCs w:val="32"/>
          <w:lang w:val="es-ES"/>
        </w:rPr>
        <w:t>adquiere</w:t>
      </w:r>
      <w:r w:rsidR="001A1AFA">
        <w:rPr>
          <w:rFonts w:asciiTheme="minorHAnsi" w:hAnsiTheme="minorHAnsi" w:cstheme="minorHAnsi"/>
          <w:bCs/>
          <w:szCs w:val="32"/>
          <w:lang w:val="es-ES"/>
        </w:rPr>
        <w:t xml:space="preserve"> rápidamente una amplia conciencia situacional para iniciar las medidas necesarias.</w:t>
      </w:r>
    </w:p>
    <w:p w14:paraId="7F0DF670" w14:textId="77777777" w:rsidR="00DF4FC8" w:rsidRDefault="00DF4FC8" w:rsidP="002D6876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5C9309CE" w14:textId="4EF92265" w:rsidR="00BF00A1" w:rsidRPr="001A1AFA" w:rsidRDefault="001A1AFA" w:rsidP="009D73AB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proofErr w:type="gramStart"/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Otro punto </w:t>
      </w:r>
      <w:r w:rsidR="00047042">
        <w:rPr>
          <w:rFonts w:asciiTheme="minorHAnsi" w:hAnsiTheme="minorHAnsi" w:cstheme="minorHAnsi"/>
          <w:bCs/>
          <w:szCs w:val="32"/>
          <w:lang w:val="es-ES"/>
        </w:rPr>
        <w:t>a destacar</w:t>
      </w:r>
      <w:proofErr w:type="gramEnd"/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 es </w:t>
      </w:r>
      <w:r w:rsidR="00047042">
        <w:rPr>
          <w:rFonts w:asciiTheme="minorHAnsi" w:hAnsiTheme="minorHAnsi" w:cstheme="minorHAnsi"/>
          <w:bCs/>
          <w:szCs w:val="32"/>
          <w:lang w:val="es-ES"/>
        </w:rPr>
        <w:t>la</w:t>
      </w:r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hyperlink r:id="rId8" w:history="1">
        <w:proofErr w:type="spellStart"/>
        <w:r w:rsidRPr="00047042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Panomera</w:t>
        </w:r>
        <w:proofErr w:type="spellEnd"/>
        <w:r w:rsidRPr="00047042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® V8</w:t>
        </w:r>
      </w:hyperlink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 que se mostrará en el stand de </w:t>
      </w:r>
      <w:proofErr w:type="spellStart"/>
      <w:r w:rsidRPr="001A1AFA">
        <w:rPr>
          <w:rFonts w:asciiTheme="minorHAnsi" w:hAnsiTheme="minorHAnsi" w:cstheme="minorHAnsi"/>
          <w:bCs/>
          <w:szCs w:val="32"/>
          <w:lang w:val="es-ES"/>
        </w:rPr>
        <w:t>Advancis</w:t>
      </w:r>
      <w:proofErr w:type="spellEnd"/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. El sistema de sensores multifocal </w:t>
      </w:r>
      <w:r w:rsidR="00047042">
        <w:rPr>
          <w:rFonts w:asciiTheme="minorHAnsi" w:hAnsiTheme="minorHAnsi" w:cstheme="minorHAnsi"/>
          <w:bCs/>
          <w:szCs w:val="32"/>
          <w:lang w:val="es-ES"/>
        </w:rPr>
        <w:t>capta con</w:t>
      </w:r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 ocho sensores un campo </w:t>
      </w:r>
      <w:r w:rsidR="00047042">
        <w:rPr>
          <w:rFonts w:asciiTheme="minorHAnsi" w:hAnsiTheme="minorHAnsi" w:cstheme="minorHAnsi"/>
          <w:bCs/>
          <w:szCs w:val="32"/>
          <w:lang w:val="es-ES"/>
        </w:rPr>
        <w:t>de visión</w:t>
      </w:r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 de 180° </w:t>
      </w:r>
      <w:r w:rsidR="00047042" w:rsidRPr="001A1AFA">
        <w:rPr>
          <w:rFonts w:asciiTheme="minorHAnsi" w:hAnsiTheme="minorHAnsi" w:cstheme="minorHAnsi"/>
          <w:bCs/>
          <w:szCs w:val="32"/>
          <w:lang w:val="es-ES"/>
        </w:rPr>
        <w:t xml:space="preserve">continuo </w:t>
      </w:r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sin </w:t>
      </w:r>
      <w:r w:rsidR="00047042">
        <w:rPr>
          <w:rFonts w:asciiTheme="minorHAnsi" w:hAnsiTheme="minorHAnsi" w:cstheme="minorHAnsi"/>
          <w:bCs/>
          <w:szCs w:val="32"/>
          <w:lang w:val="es-ES"/>
        </w:rPr>
        <w:t>ángulo muerto</w:t>
      </w:r>
      <w:r w:rsidRPr="001A1AFA">
        <w:rPr>
          <w:rFonts w:asciiTheme="minorHAnsi" w:hAnsiTheme="minorHAnsi" w:cstheme="minorHAnsi"/>
          <w:bCs/>
          <w:szCs w:val="32"/>
          <w:lang w:val="es-ES"/>
        </w:rPr>
        <w:t>. Ocho chips</w:t>
      </w:r>
      <w:r w:rsidR="00047042">
        <w:rPr>
          <w:rFonts w:asciiTheme="minorHAnsi" w:hAnsiTheme="minorHAnsi" w:cstheme="minorHAnsi"/>
          <w:bCs/>
          <w:szCs w:val="32"/>
          <w:lang w:val="es-ES"/>
        </w:rPr>
        <w:t xml:space="preserve"> de</w:t>
      </w:r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 IA integrados y las redes neuronales lógicamente conectadas crean </w:t>
      </w:r>
      <w:r w:rsidR="00047042">
        <w:rPr>
          <w:rFonts w:asciiTheme="minorHAnsi" w:hAnsiTheme="minorHAnsi" w:cstheme="minorHAnsi"/>
          <w:bCs/>
          <w:szCs w:val="32"/>
          <w:lang w:val="es-ES"/>
        </w:rPr>
        <w:t xml:space="preserve">además </w:t>
      </w:r>
      <w:r w:rsidRPr="001A1AFA">
        <w:rPr>
          <w:rFonts w:asciiTheme="minorHAnsi" w:hAnsiTheme="minorHAnsi" w:cstheme="minorHAnsi"/>
          <w:bCs/>
          <w:szCs w:val="32"/>
          <w:lang w:val="es-ES"/>
        </w:rPr>
        <w:t>la base para un análisis de vídeo preciso en superficies</w:t>
      </w:r>
      <w:r w:rsidR="00047042" w:rsidRPr="00047042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 w:rsidR="00047042" w:rsidRPr="001A1AFA">
        <w:rPr>
          <w:rFonts w:asciiTheme="minorHAnsi" w:hAnsiTheme="minorHAnsi" w:cstheme="minorHAnsi"/>
          <w:bCs/>
          <w:szCs w:val="32"/>
          <w:lang w:val="es-ES"/>
        </w:rPr>
        <w:t>grandes</w:t>
      </w:r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. Esto hace que </w:t>
      </w:r>
      <w:r w:rsidR="00047042">
        <w:rPr>
          <w:rFonts w:asciiTheme="minorHAnsi" w:hAnsiTheme="minorHAnsi" w:cstheme="minorHAnsi"/>
          <w:bCs/>
          <w:szCs w:val="32"/>
          <w:lang w:val="es-ES"/>
        </w:rPr>
        <w:t>la</w:t>
      </w:r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proofErr w:type="spellStart"/>
      <w:r w:rsidRPr="001A1AFA">
        <w:rPr>
          <w:rFonts w:asciiTheme="minorHAnsi" w:hAnsiTheme="minorHAnsi" w:cstheme="minorHAnsi"/>
          <w:bCs/>
          <w:szCs w:val="32"/>
          <w:lang w:val="es-ES"/>
        </w:rPr>
        <w:t>Panomera</w:t>
      </w:r>
      <w:proofErr w:type="spellEnd"/>
      <w:r w:rsidRPr="001A1AFA">
        <w:rPr>
          <w:rFonts w:asciiTheme="minorHAnsi" w:hAnsiTheme="minorHAnsi" w:cstheme="minorHAnsi"/>
          <w:bCs/>
          <w:szCs w:val="32"/>
          <w:lang w:val="es-ES"/>
        </w:rPr>
        <w:t>®</w:t>
      </w:r>
      <w:r w:rsidR="00DA7DC1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V8 sea </w:t>
      </w:r>
      <w:r w:rsidR="00047042">
        <w:rPr>
          <w:rFonts w:asciiTheme="minorHAnsi" w:hAnsiTheme="minorHAnsi" w:cstheme="minorHAnsi"/>
          <w:bCs/>
          <w:szCs w:val="32"/>
          <w:lang w:val="es-ES"/>
        </w:rPr>
        <w:t>apta</w:t>
      </w:r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 para </w:t>
      </w:r>
      <w:r w:rsidR="00047042">
        <w:rPr>
          <w:rFonts w:asciiTheme="minorHAnsi" w:hAnsiTheme="minorHAnsi" w:cstheme="minorHAnsi"/>
          <w:bCs/>
          <w:szCs w:val="32"/>
          <w:lang w:val="es-ES"/>
        </w:rPr>
        <w:t>áreas</w:t>
      </w:r>
      <w:r w:rsidR="0008666A" w:rsidRPr="0008666A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 w:rsidR="0008666A">
        <w:rPr>
          <w:rFonts w:asciiTheme="minorHAnsi" w:hAnsiTheme="minorHAnsi" w:cstheme="minorHAnsi"/>
          <w:bCs/>
          <w:szCs w:val="32"/>
          <w:lang w:val="es-ES"/>
        </w:rPr>
        <w:t>amplias</w:t>
      </w:r>
      <w:r w:rsidR="00047042">
        <w:rPr>
          <w:rFonts w:asciiTheme="minorHAnsi" w:hAnsiTheme="minorHAnsi" w:cstheme="minorHAnsi"/>
          <w:bCs/>
          <w:szCs w:val="32"/>
          <w:lang w:val="es-ES"/>
        </w:rPr>
        <w:t>, entre otras,</w:t>
      </w:r>
      <w:r w:rsidRPr="001A1AFA">
        <w:rPr>
          <w:rFonts w:asciiTheme="minorHAnsi" w:hAnsiTheme="minorHAnsi" w:cstheme="minorHAnsi"/>
          <w:bCs/>
          <w:szCs w:val="32"/>
          <w:lang w:val="es-ES"/>
        </w:rPr>
        <w:t xml:space="preserve"> en </w:t>
      </w:r>
      <w:r w:rsidR="00047042">
        <w:rPr>
          <w:rFonts w:asciiTheme="minorHAnsi" w:hAnsiTheme="minorHAnsi" w:cstheme="minorHAnsi"/>
          <w:bCs/>
          <w:szCs w:val="32"/>
          <w:lang w:val="es-ES"/>
        </w:rPr>
        <w:t xml:space="preserve">la </w:t>
      </w:r>
      <w:r w:rsidRPr="001A1AFA">
        <w:rPr>
          <w:rFonts w:asciiTheme="minorHAnsi" w:hAnsiTheme="minorHAnsi" w:cstheme="minorHAnsi"/>
          <w:bCs/>
          <w:szCs w:val="32"/>
          <w:lang w:val="es-ES"/>
        </w:rPr>
        <w:t>industria, logística, aeropuertos, estadios y ciudades inteligentes.</w:t>
      </w:r>
    </w:p>
    <w:p w14:paraId="794273AD" w14:textId="77777777" w:rsidR="009D73AB" w:rsidRPr="00DA7DC1" w:rsidRDefault="009D73AB" w:rsidP="009D73AB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544A567C" w14:textId="213A0B91" w:rsidR="009D73AB" w:rsidRPr="00E06E37" w:rsidRDefault="009D73AB" w:rsidP="009D73AB">
      <w:pPr>
        <w:jc w:val="both"/>
        <w:rPr>
          <w:rFonts w:asciiTheme="minorHAnsi" w:hAnsiTheme="minorHAnsi" w:cstheme="minorHAnsi"/>
          <w:b/>
          <w:szCs w:val="32"/>
          <w:lang w:val="es-ES"/>
        </w:rPr>
      </w:pPr>
      <w:proofErr w:type="spellStart"/>
      <w:r w:rsidRPr="00E06E37">
        <w:rPr>
          <w:rFonts w:asciiTheme="minorHAnsi" w:hAnsiTheme="minorHAnsi" w:cstheme="minorHAnsi"/>
          <w:b/>
          <w:szCs w:val="32"/>
          <w:lang w:val="es-ES"/>
        </w:rPr>
        <w:t>Dallmeier</w:t>
      </w:r>
      <w:proofErr w:type="spellEnd"/>
      <w:r w:rsidRPr="00E06E37">
        <w:rPr>
          <w:rFonts w:asciiTheme="minorHAnsi" w:hAnsiTheme="minorHAnsi" w:cstheme="minorHAnsi"/>
          <w:b/>
          <w:szCs w:val="32"/>
          <w:lang w:val="es-ES"/>
        </w:rPr>
        <w:t xml:space="preserve"> </w:t>
      </w:r>
      <w:r w:rsidR="00E06E37" w:rsidRPr="00E06E37">
        <w:rPr>
          <w:rFonts w:asciiTheme="minorHAnsi" w:hAnsiTheme="minorHAnsi" w:cstheme="minorHAnsi"/>
          <w:b/>
          <w:szCs w:val="32"/>
          <w:lang w:val="es-ES"/>
        </w:rPr>
        <w:t>y</w:t>
      </w:r>
      <w:r w:rsidRPr="00E06E37">
        <w:rPr>
          <w:rFonts w:asciiTheme="minorHAnsi" w:hAnsiTheme="minorHAnsi" w:cstheme="minorHAnsi"/>
          <w:b/>
          <w:szCs w:val="32"/>
          <w:lang w:val="es-ES"/>
        </w:rPr>
        <w:t xml:space="preserve"> </w:t>
      </w:r>
      <w:proofErr w:type="spellStart"/>
      <w:r w:rsidRPr="00E06E37">
        <w:rPr>
          <w:rFonts w:asciiTheme="minorHAnsi" w:hAnsiTheme="minorHAnsi" w:cstheme="minorHAnsi"/>
          <w:b/>
          <w:szCs w:val="32"/>
          <w:lang w:val="es-ES"/>
        </w:rPr>
        <w:t>barox</w:t>
      </w:r>
      <w:proofErr w:type="spellEnd"/>
      <w:r w:rsidRPr="00E06E37">
        <w:rPr>
          <w:rFonts w:asciiTheme="minorHAnsi" w:hAnsiTheme="minorHAnsi" w:cstheme="minorHAnsi"/>
          <w:b/>
          <w:szCs w:val="32"/>
          <w:lang w:val="es-ES"/>
        </w:rPr>
        <w:t xml:space="preserve">: </w:t>
      </w:r>
      <w:r w:rsidR="00E06E37" w:rsidRPr="00E06E37">
        <w:rPr>
          <w:rFonts w:asciiTheme="minorHAnsi" w:hAnsiTheme="minorHAnsi" w:cstheme="minorHAnsi"/>
          <w:b/>
          <w:szCs w:val="32"/>
          <w:lang w:val="es-ES"/>
        </w:rPr>
        <w:t>localizar problemas de red más rá</w:t>
      </w:r>
      <w:r w:rsidR="00E06E37">
        <w:rPr>
          <w:rFonts w:asciiTheme="minorHAnsi" w:hAnsiTheme="minorHAnsi" w:cstheme="minorHAnsi"/>
          <w:b/>
          <w:szCs w:val="32"/>
          <w:lang w:val="es-ES"/>
        </w:rPr>
        <w:t>pidamente</w:t>
      </w:r>
    </w:p>
    <w:p w14:paraId="5E202DCA" w14:textId="39F2EC98" w:rsidR="00DA7DC1" w:rsidRPr="00DA7DC1" w:rsidRDefault="00DA7DC1" w:rsidP="009D73AB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DA7DC1">
        <w:rPr>
          <w:rFonts w:asciiTheme="minorHAnsi" w:hAnsiTheme="minorHAnsi" w:cstheme="minorHAnsi"/>
          <w:bCs/>
          <w:szCs w:val="32"/>
          <w:lang w:val="es-ES"/>
        </w:rPr>
        <w:t>En</w:t>
      </w:r>
      <w:r w:rsidR="009D73AB" w:rsidRPr="00DA7DC1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el stand de </w:t>
      </w:r>
      <w:proofErr w:type="spellStart"/>
      <w:r w:rsidR="009D73AB" w:rsidRPr="00DA7DC1">
        <w:rPr>
          <w:rFonts w:asciiTheme="minorHAnsi" w:hAnsiTheme="minorHAnsi" w:cstheme="minorHAnsi"/>
          <w:bCs/>
          <w:szCs w:val="32"/>
          <w:lang w:val="es-ES"/>
        </w:rPr>
        <w:t>barox</w:t>
      </w:r>
      <w:proofErr w:type="spellEnd"/>
      <w:r w:rsidRPr="00DA7DC1">
        <w:rPr>
          <w:rFonts w:asciiTheme="minorHAnsi" w:hAnsiTheme="minorHAnsi" w:cstheme="minorHAnsi"/>
          <w:bCs/>
          <w:szCs w:val="32"/>
          <w:lang w:val="es-ES"/>
        </w:rPr>
        <w:t>,</w:t>
      </w:r>
      <w:r w:rsidR="009D73AB" w:rsidRPr="00DA7DC1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proofErr w:type="spellStart"/>
      <w:r w:rsidRPr="00DA7DC1">
        <w:rPr>
          <w:rFonts w:asciiTheme="minorHAnsi" w:hAnsiTheme="minorHAnsi" w:cstheme="minorHAnsi"/>
          <w:bCs/>
          <w:szCs w:val="32"/>
          <w:lang w:val="es-ES"/>
        </w:rPr>
        <w:t>Dallmeier</w:t>
      </w:r>
      <w:proofErr w:type="spellEnd"/>
      <w:r w:rsidRPr="00DA7DC1">
        <w:rPr>
          <w:rFonts w:asciiTheme="minorHAnsi" w:hAnsiTheme="minorHAnsi" w:cstheme="minorHAnsi"/>
          <w:bCs/>
          <w:szCs w:val="32"/>
          <w:lang w:val="es-ES"/>
        </w:rPr>
        <w:t xml:space="preserve"> mostrará la integración de</w:t>
      </w:r>
      <w:r w:rsidR="009D73AB" w:rsidRPr="00DA7DC1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proofErr w:type="spellStart"/>
      <w:r w:rsidR="009D73AB" w:rsidRPr="00DA7DC1">
        <w:rPr>
          <w:rFonts w:asciiTheme="minorHAnsi" w:hAnsiTheme="minorHAnsi" w:cstheme="minorHAnsi"/>
          <w:bCs/>
          <w:szCs w:val="32"/>
          <w:lang w:val="es-ES"/>
        </w:rPr>
        <w:t>Checkmk</w:t>
      </w:r>
      <w:proofErr w:type="spellEnd"/>
      <w:r w:rsidRPr="00DA7DC1">
        <w:rPr>
          <w:rFonts w:asciiTheme="minorHAnsi" w:hAnsiTheme="minorHAnsi" w:cstheme="minorHAnsi"/>
          <w:bCs/>
          <w:szCs w:val="32"/>
          <w:lang w:val="es-ES"/>
        </w:rPr>
        <w:t xml:space="preserve"> en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proofErr w:type="spellStart"/>
      <w:r w:rsidR="003025BD" w:rsidRPr="00DA7DC1">
        <w:rPr>
          <w:rFonts w:asciiTheme="minorHAnsi" w:hAnsiTheme="minorHAnsi" w:cstheme="minorHAnsi"/>
          <w:bCs/>
          <w:szCs w:val="32"/>
          <w:lang w:val="es-ES"/>
        </w:rPr>
        <w:t>SeMSy</w:t>
      </w:r>
      <w:proofErr w:type="spellEnd"/>
      <w:r w:rsidR="003025BD" w:rsidRPr="00DA7DC1">
        <w:rPr>
          <w:rFonts w:asciiTheme="minorHAnsi" w:hAnsiTheme="minorHAnsi" w:cstheme="minorHAnsi"/>
          <w:bCs/>
          <w:szCs w:val="32"/>
          <w:lang w:val="es-ES"/>
        </w:rPr>
        <w:t xml:space="preserve">® </w:t>
      </w:r>
      <w:proofErr w:type="spellStart"/>
      <w:r w:rsidR="003025BD" w:rsidRPr="00DA7DC1">
        <w:rPr>
          <w:rFonts w:asciiTheme="minorHAnsi" w:hAnsiTheme="minorHAnsi" w:cstheme="minorHAnsi"/>
          <w:bCs/>
          <w:szCs w:val="32"/>
          <w:lang w:val="es-ES"/>
        </w:rPr>
        <w:t>Event</w:t>
      </w:r>
      <w:proofErr w:type="spellEnd"/>
      <w:r w:rsidR="009D73AB" w:rsidRPr="00DA7DC1">
        <w:rPr>
          <w:rFonts w:asciiTheme="minorHAnsi" w:hAnsiTheme="minorHAnsi" w:cstheme="minorHAnsi"/>
          <w:bCs/>
          <w:szCs w:val="32"/>
          <w:lang w:val="es-ES"/>
        </w:rPr>
        <w:t xml:space="preserve"> Manager </w:t>
      </w:r>
      <w:r>
        <w:rPr>
          <w:rFonts w:asciiTheme="minorHAnsi" w:hAnsiTheme="minorHAnsi" w:cstheme="minorHAnsi"/>
          <w:bCs/>
          <w:szCs w:val="32"/>
          <w:lang w:val="es-ES"/>
        </w:rPr>
        <w:t>y</w:t>
      </w:r>
      <w:r w:rsidR="009D73AB" w:rsidRPr="00DA7DC1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hyperlink r:id="rId9" w:history="1">
        <w:proofErr w:type="spellStart"/>
        <w:r w:rsidR="009D73AB" w:rsidRPr="00DA7DC1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SeMSy</w:t>
        </w:r>
        <w:proofErr w:type="spellEnd"/>
        <w:r w:rsidR="009D73AB" w:rsidRPr="00DA7DC1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® Compact</w:t>
        </w:r>
      </w:hyperlink>
      <w:r w:rsidR="009D73AB" w:rsidRPr="00DA7DC1">
        <w:rPr>
          <w:rFonts w:asciiTheme="minorHAnsi" w:hAnsiTheme="minorHAnsi" w:cstheme="minorHAnsi"/>
          <w:bCs/>
          <w:szCs w:val="32"/>
          <w:lang w:val="es-ES"/>
        </w:rPr>
        <w:t xml:space="preserve">. </w:t>
      </w:r>
      <w:r w:rsidRPr="00DA7DC1">
        <w:rPr>
          <w:rFonts w:asciiTheme="minorHAnsi" w:hAnsiTheme="minorHAnsi" w:cstheme="minorHAnsi"/>
          <w:bCs/>
          <w:szCs w:val="32"/>
          <w:lang w:val="es-ES"/>
        </w:rPr>
        <w:t xml:space="preserve">La información de los switches de </w:t>
      </w:r>
      <w:proofErr w:type="spellStart"/>
      <w:r w:rsidRPr="00DA7DC1">
        <w:rPr>
          <w:rFonts w:asciiTheme="minorHAnsi" w:hAnsiTheme="minorHAnsi" w:cstheme="minorHAnsi"/>
          <w:bCs/>
          <w:szCs w:val="32"/>
          <w:lang w:val="es-ES"/>
        </w:rPr>
        <w:t>barox</w:t>
      </w:r>
      <w:proofErr w:type="spellEnd"/>
      <w:r w:rsidRPr="00DA7DC1">
        <w:rPr>
          <w:rFonts w:asciiTheme="minorHAnsi" w:hAnsiTheme="minorHAnsi" w:cstheme="minorHAnsi"/>
          <w:bCs/>
          <w:szCs w:val="32"/>
          <w:lang w:val="es-ES"/>
        </w:rPr>
        <w:t xml:space="preserve"> puede </w:t>
      </w:r>
      <w:r w:rsidRPr="0008666A">
        <w:rPr>
          <w:rFonts w:asciiTheme="minorHAnsi" w:hAnsiTheme="minorHAnsi" w:cstheme="minorHAnsi"/>
          <w:bCs/>
          <w:szCs w:val="32"/>
          <w:lang w:val="es-ES"/>
        </w:rPr>
        <w:t>leerse</w:t>
      </w:r>
      <w:r w:rsidRPr="00DA7DC1">
        <w:rPr>
          <w:rFonts w:asciiTheme="minorHAnsi" w:hAnsiTheme="minorHAnsi" w:cstheme="minorHAnsi"/>
          <w:bCs/>
          <w:szCs w:val="32"/>
          <w:lang w:val="es-ES"/>
        </w:rPr>
        <w:t xml:space="preserve"> d</w:t>
      </w:r>
      <w:r>
        <w:rPr>
          <w:rFonts w:asciiTheme="minorHAnsi" w:hAnsiTheme="minorHAnsi" w:cstheme="minorHAnsi"/>
          <w:bCs/>
          <w:szCs w:val="32"/>
          <w:lang w:val="es-ES"/>
        </w:rPr>
        <w:t>irectamente para localizar y resolver problemas de red de forma rápida y dirigida.</w:t>
      </w:r>
    </w:p>
    <w:p w14:paraId="2C1A195A" w14:textId="77777777" w:rsidR="00BF00A1" w:rsidRPr="0008666A" w:rsidRDefault="00BF00A1" w:rsidP="009D73AB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208641D1" w14:textId="4DEA8369" w:rsidR="00DA7DC1" w:rsidRDefault="00DA7DC1" w:rsidP="009D73AB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08666A">
        <w:rPr>
          <w:rFonts w:asciiTheme="minorHAnsi" w:hAnsiTheme="minorHAnsi" w:cstheme="minorHAnsi"/>
          <w:bCs/>
          <w:szCs w:val="32"/>
          <w:lang w:val="es-ES"/>
        </w:rPr>
        <w:t xml:space="preserve">También aquí, los visitantes podrán ver mediante la </w:t>
      </w:r>
      <w:hyperlink r:id="rId10" w:history="1">
        <w:proofErr w:type="spellStart"/>
        <w:r w:rsidRPr="0008666A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Panomera</w:t>
        </w:r>
        <w:proofErr w:type="spellEnd"/>
        <w:r w:rsidRPr="0008666A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® S8</w:t>
        </w:r>
      </w:hyperlink>
      <w:r w:rsidRPr="0008666A">
        <w:rPr>
          <w:rFonts w:asciiTheme="minorHAnsi" w:hAnsiTheme="minorHAnsi" w:cstheme="minorHAnsi"/>
          <w:bCs/>
          <w:szCs w:val="32"/>
          <w:lang w:val="es-ES"/>
        </w:rPr>
        <w:t xml:space="preserve"> la patentada tecnología de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 sensores multifocal de </w:t>
      </w:r>
      <w:proofErr w:type="spellStart"/>
      <w:r>
        <w:rPr>
          <w:rFonts w:asciiTheme="minorHAnsi" w:hAnsiTheme="minorHAnsi" w:cstheme="minorHAnsi"/>
          <w:bCs/>
          <w:szCs w:val="32"/>
          <w:lang w:val="es-ES"/>
        </w:rPr>
        <w:t>Dallmeier</w:t>
      </w:r>
      <w:proofErr w:type="spellEnd"/>
      <w:r>
        <w:rPr>
          <w:rFonts w:asciiTheme="minorHAnsi" w:hAnsiTheme="minorHAnsi" w:cstheme="minorHAnsi"/>
          <w:bCs/>
          <w:szCs w:val="32"/>
          <w:lang w:val="es-ES"/>
        </w:rPr>
        <w:t>. El sistema de cámara combina las imágenes de varios sensores en una vista general de alta resolución y permite así la vigilancia eficiente de superficies extensas y distancias largas.</w:t>
      </w:r>
    </w:p>
    <w:p w14:paraId="51B619FC" w14:textId="77777777" w:rsidR="009D73AB" w:rsidRPr="0008666A" w:rsidRDefault="009D73AB" w:rsidP="009D73AB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56580B27" w14:textId="38115A7F" w:rsidR="00882394" w:rsidRPr="0008666A" w:rsidRDefault="00882394" w:rsidP="00F15264">
      <w:pPr>
        <w:jc w:val="both"/>
        <w:rPr>
          <w:rFonts w:asciiTheme="minorHAnsi" w:hAnsiTheme="minorHAnsi" w:cstheme="minorHAnsi"/>
          <w:b/>
          <w:color w:val="FF0000"/>
          <w:szCs w:val="32"/>
          <w:lang w:val="es-ES"/>
        </w:rPr>
      </w:pPr>
      <w:r w:rsidRPr="0008666A">
        <w:rPr>
          <w:rFonts w:asciiTheme="minorHAnsi" w:hAnsiTheme="minorHAnsi" w:cstheme="minorHAnsi"/>
          <w:b/>
          <w:color w:val="FF0000"/>
          <w:szCs w:val="32"/>
          <w:lang w:val="es-ES"/>
        </w:rPr>
        <w:lastRenderedPageBreak/>
        <w:t xml:space="preserve">+++ </w:t>
      </w:r>
      <w:r w:rsidR="00A00F1D" w:rsidRPr="0008666A">
        <w:rPr>
          <w:rFonts w:asciiTheme="minorHAnsi" w:hAnsiTheme="minorHAnsi" w:cstheme="minorHAnsi"/>
          <w:b/>
          <w:color w:val="FF0000"/>
          <w:szCs w:val="32"/>
          <w:lang w:val="es-ES"/>
        </w:rPr>
        <w:t>PIES DE IMAGEN</w:t>
      </w:r>
      <w:r w:rsidRPr="0008666A">
        <w:rPr>
          <w:rFonts w:asciiTheme="minorHAnsi" w:hAnsiTheme="minorHAnsi" w:cstheme="minorHAnsi"/>
          <w:b/>
          <w:color w:val="FF0000"/>
          <w:szCs w:val="32"/>
          <w:lang w:val="es-ES"/>
        </w:rPr>
        <w:t xml:space="preserve"> +++</w:t>
      </w:r>
    </w:p>
    <w:p w14:paraId="5D264372" w14:textId="77777777" w:rsidR="00922D2C" w:rsidRPr="0008666A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  <w:lang w:val="es-ES"/>
        </w:rPr>
      </w:pPr>
    </w:p>
    <w:p w14:paraId="796A7B08" w14:textId="45DE5423" w:rsidR="00725178" w:rsidRPr="0008666A" w:rsidRDefault="00B02ED7" w:rsidP="00A7179F">
      <w:pPr>
        <w:jc w:val="both"/>
        <w:rPr>
          <w:rFonts w:asciiTheme="minorHAnsi" w:hAnsiTheme="minorHAnsi" w:cstheme="minorHAnsi"/>
          <w:b/>
          <w:color w:val="FF0000"/>
          <w:szCs w:val="32"/>
          <w:lang w:val="es-ES"/>
        </w:rPr>
      </w:pPr>
      <w:r w:rsidRPr="0008666A">
        <w:rPr>
          <w:rFonts w:asciiTheme="minorHAnsi" w:hAnsiTheme="minorHAnsi" w:cstheme="minorHAnsi"/>
          <w:b/>
          <w:color w:val="FF0000"/>
          <w:szCs w:val="32"/>
          <w:lang w:val="es-ES"/>
        </w:rPr>
        <w:t>Dallmeier</w:t>
      </w:r>
      <w:r w:rsidR="00416DF8" w:rsidRPr="0008666A">
        <w:rPr>
          <w:rFonts w:asciiTheme="minorHAnsi" w:hAnsiTheme="minorHAnsi" w:cstheme="minorHAnsi"/>
          <w:b/>
          <w:color w:val="FF0000"/>
          <w:szCs w:val="32"/>
          <w:lang w:val="es-ES"/>
        </w:rPr>
        <w:t>-Security-Essen-2026</w:t>
      </w:r>
    </w:p>
    <w:p w14:paraId="511F9E5C" w14:textId="190FDF58" w:rsidR="00416DF8" w:rsidRPr="0008666A" w:rsidRDefault="00416DF8" w:rsidP="00416DF8">
      <w:pPr>
        <w:rPr>
          <w:rFonts w:asciiTheme="minorHAnsi" w:hAnsiTheme="minorHAnsi" w:cstheme="minorHAnsi"/>
          <w:bCs/>
          <w:color w:val="000000" w:themeColor="text1"/>
          <w:lang w:val="es-ES"/>
        </w:rPr>
      </w:pPr>
      <w:proofErr w:type="spellStart"/>
      <w:r w:rsidRPr="0008666A">
        <w:rPr>
          <w:rFonts w:asciiTheme="minorHAnsi" w:hAnsiTheme="minorHAnsi" w:cstheme="minorHAnsi"/>
          <w:bCs/>
          <w:color w:val="000000" w:themeColor="text1"/>
          <w:lang w:val="es-ES"/>
        </w:rPr>
        <w:t>Dallmeier</w:t>
      </w:r>
      <w:proofErr w:type="spellEnd"/>
      <w:r w:rsidRPr="0008666A">
        <w:rPr>
          <w:rFonts w:asciiTheme="minorHAnsi" w:hAnsiTheme="minorHAnsi" w:cstheme="minorHAnsi"/>
          <w:bCs/>
          <w:color w:val="000000" w:themeColor="text1"/>
          <w:lang w:val="es-ES"/>
        </w:rPr>
        <w:t xml:space="preserve"> </w:t>
      </w:r>
      <w:r w:rsidR="00A00F1D" w:rsidRPr="0008666A">
        <w:rPr>
          <w:rFonts w:asciiTheme="minorHAnsi" w:hAnsiTheme="minorHAnsi" w:cstheme="minorHAnsi"/>
          <w:bCs/>
          <w:color w:val="000000" w:themeColor="text1"/>
          <w:lang w:val="es-ES"/>
        </w:rPr>
        <w:t xml:space="preserve">presenta soluciones de </w:t>
      </w:r>
      <w:proofErr w:type="spellStart"/>
      <w:r w:rsidR="00A00F1D" w:rsidRPr="0008666A">
        <w:rPr>
          <w:rFonts w:asciiTheme="minorHAnsi" w:hAnsiTheme="minorHAnsi" w:cstheme="minorHAnsi"/>
          <w:bCs/>
          <w:color w:val="000000" w:themeColor="text1"/>
          <w:lang w:val="es-ES"/>
        </w:rPr>
        <w:t>videoseguridad</w:t>
      </w:r>
      <w:proofErr w:type="spellEnd"/>
      <w:r w:rsidR="00A00F1D" w:rsidRPr="0008666A">
        <w:rPr>
          <w:rFonts w:asciiTheme="minorHAnsi" w:hAnsiTheme="minorHAnsi" w:cstheme="minorHAnsi"/>
          <w:bCs/>
          <w:color w:val="000000" w:themeColor="text1"/>
          <w:lang w:val="es-ES"/>
        </w:rPr>
        <w:t xml:space="preserve"> integradas en la Security Essen.</w:t>
      </w:r>
    </w:p>
    <w:p w14:paraId="770FF6FB" w14:textId="37A57B76" w:rsidR="00A7179F" w:rsidRPr="0008666A" w:rsidRDefault="00A00F1D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</w:pPr>
      <w:r w:rsidRPr="0008666A"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  <w:t>Foto</w:t>
      </w:r>
      <w:r w:rsidR="00A7179F" w:rsidRPr="0008666A"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  <w:t xml:space="preserve">: </w:t>
      </w:r>
      <w:proofErr w:type="spellStart"/>
      <w:r w:rsidR="00977A00" w:rsidRPr="0008666A"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  <w:t>Dallmeier</w:t>
      </w:r>
      <w:proofErr w:type="spellEnd"/>
    </w:p>
    <w:p w14:paraId="15E7B0DF" w14:textId="77777777" w:rsidR="000E5181" w:rsidRPr="0008666A" w:rsidRDefault="000E5181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</w:pPr>
    </w:p>
    <w:p w14:paraId="520D0276" w14:textId="77777777" w:rsidR="00F73048" w:rsidRPr="0008666A" w:rsidRDefault="00F73048" w:rsidP="00F73048">
      <w:pPr>
        <w:rPr>
          <w:lang w:val="en-GB"/>
        </w:rPr>
      </w:pPr>
    </w:p>
    <w:p w14:paraId="78C43898" w14:textId="6EC7A683" w:rsidR="00A7179F" w:rsidRPr="0008666A" w:rsidRDefault="004C3C2D" w:rsidP="00A7179F">
      <w:pPr>
        <w:pStyle w:val="Ttulo1"/>
        <w:rPr>
          <w:lang w:val="en-GB"/>
        </w:rPr>
      </w:pPr>
      <w:r w:rsidRPr="0008666A">
        <w:rPr>
          <w:bCs/>
          <w:sz w:val="24"/>
          <w:szCs w:val="24"/>
          <w:lang w:val="en-GB"/>
        </w:rPr>
        <w:t>*****</w:t>
      </w:r>
      <w:r w:rsidRPr="0008666A">
        <w:rPr>
          <w:bCs/>
          <w:lang w:val="en-GB"/>
        </w:rPr>
        <w:br/>
      </w:r>
      <w:proofErr w:type="spellStart"/>
      <w:r w:rsidR="00A7179F" w:rsidRPr="0008666A">
        <w:rPr>
          <w:lang w:val="en-GB"/>
        </w:rPr>
        <w:t>Dallmeier</w:t>
      </w:r>
      <w:proofErr w:type="spellEnd"/>
      <w:r w:rsidR="00A7179F" w:rsidRPr="0008666A">
        <w:rPr>
          <w:lang w:val="en-GB"/>
        </w:rPr>
        <w:t>: Turn images into assets.</w:t>
      </w:r>
    </w:p>
    <w:p w14:paraId="4E603D6F" w14:textId="77777777" w:rsidR="00A00F1D" w:rsidRPr="00841DCA" w:rsidRDefault="00A00F1D" w:rsidP="00A00F1D">
      <w:pPr>
        <w:pStyle w:val="Sinespaciado"/>
        <w:rPr>
          <w:b/>
          <w:lang w:val="es-ES"/>
        </w:rPr>
      </w:pPr>
      <w:r w:rsidRPr="00841DCA">
        <w:rPr>
          <w:b/>
          <w:lang w:val="es-ES"/>
        </w:rPr>
        <w:t>Con tecnología de v</w:t>
      </w:r>
      <w:r>
        <w:rPr>
          <w:b/>
          <w:lang w:val="es-ES"/>
        </w:rPr>
        <w:t>í</w:t>
      </w:r>
      <w:r w:rsidRPr="00841DCA">
        <w:rPr>
          <w:b/>
          <w:lang w:val="es-ES"/>
        </w:rPr>
        <w:t>deo pionera de Alemania.</w:t>
      </w:r>
    </w:p>
    <w:p w14:paraId="5D219B59" w14:textId="77777777" w:rsidR="00A00F1D" w:rsidRPr="00841DCA" w:rsidRDefault="00A00F1D" w:rsidP="00A00F1D">
      <w:pPr>
        <w:jc w:val="both"/>
        <w:rPr>
          <w:b/>
          <w:bCs/>
          <w:lang w:val="es-ES"/>
        </w:rPr>
      </w:pPr>
    </w:p>
    <w:p w14:paraId="6D517EDE" w14:textId="77777777" w:rsidR="00A00F1D" w:rsidRDefault="00A00F1D" w:rsidP="00A00F1D">
      <w:pPr>
        <w:jc w:val="both"/>
        <w:rPr>
          <w:lang w:val="es-ES"/>
        </w:rPr>
      </w:pPr>
      <w:r w:rsidRPr="00841DCA">
        <w:rPr>
          <w:lang w:val="es-ES"/>
        </w:rPr>
        <w:t>En 1984,</w:t>
      </w:r>
      <w:r>
        <w:rPr>
          <w:lang w:val="es-ES"/>
        </w:rPr>
        <w:t xml:space="preserve"> </w:t>
      </w:r>
      <w:r w:rsidRPr="00841DCA">
        <w:rPr>
          <w:lang w:val="es-ES"/>
        </w:rPr>
        <w:t xml:space="preserve">Dieter Dallmeier </w:t>
      </w:r>
      <w:r w:rsidRPr="00E01529">
        <w:rPr>
          <w:lang w:val="es-ES"/>
        </w:rPr>
        <w:t>fundó</w:t>
      </w:r>
      <w:r w:rsidRPr="00841DCA">
        <w:rPr>
          <w:lang w:val="es-ES"/>
        </w:rPr>
        <w:t xml:space="preserve"> </w:t>
      </w:r>
      <w:r>
        <w:rPr>
          <w:lang w:val="es-ES"/>
        </w:rPr>
        <w:t xml:space="preserve">lo </w:t>
      </w:r>
      <w:r w:rsidRPr="00841DCA">
        <w:rPr>
          <w:lang w:val="es-ES"/>
        </w:rPr>
        <w:t xml:space="preserve">que hoy es </w:t>
      </w:r>
      <w:proofErr w:type="spellStart"/>
      <w:r w:rsidRPr="00841DCA">
        <w:rPr>
          <w:lang w:val="es-ES"/>
        </w:rPr>
        <w:t>Dallmeier</w:t>
      </w:r>
      <w:proofErr w:type="spellEnd"/>
      <w:r w:rsidRPr="00841DCA">
        <w:rPr>
          <w:lang w:val="es-ES"/>
        </w:rPr>
        <w:t xml:space="preserve"> </w:t>
      </w:r>
      <w:proofErr w:type="spellStart"/>
      <w:r w:rsidRPr="00841DCA">
        <w:rPr>
          <w:lang w:val="es-ES"/>
        </w:rPr>
        <w:t>electronic</w:t>
      </w:r>
      <w:proofErr w:type="spellEnd"/>
      <w:r w:rsidRPr="00841DCA">
        <w:rPr>
          <w:lang w:val="es-ES"/>
        </w:rPr>
        <w:t xml:space="preserve"> – n</w:t>
      </w:r>
      <w:r>
        <w:rPr>
          <w:lang w:val="es-ES"/>
        </w:rPr>
        <w:t xml:space="preserve">o en el consabido garaje, pero sí en una </w:t>
      </w:r>
      <w:r w:rsidRPr="00E01529">
        <w:rPr>
          <w:lang w:val="es-ES"/>
        </w:rPr>
        <w:t>caseta de jardín</w:t>
      </w:r>
      <w:r>
        <w:rPr>
          <w:lang w:val="es-ES"/>
        </w:rPr>
        <w:t xml:space="preserve"> en Ratisbona, Alemania. Hoy, la empresa, a la que se puede calificar con razón como </w:t>
      </w:r>
      <w:proofErr w:type="spellStart"/>
      <w:r w:rsidRPr="00E01529">
        <w:rPr>
          <w:i/>
          <w:lang w:val="es-ES"/>
        </w:rPr>
        <w:t>hidden</w:t>
      </w:r>
      <w:proofErr w:type="spellEnd"/>
      <w:r w:rsidRPr="00E01529">
        <w:rPr>
          <w:i/>
          <w:lang w:val="es-ES"/>
        </w:rPr>
        <w:t xml:space="preserve"> </w:t>
      </w:r>
      <w:proofErr w:type="spellStart"/>
      <w:r w:rsidRPr="00E01529">
        <w:rPr>
          <w:i/>
          <w:lang w:val="es-ES"/>
        </w:rPr>
        <w:t>champion</w:t>
      </w:r>
      <w:proofErr w:type="spellEnd"/>
      <w:r>
        <w:rPr>
          <w:lang w:val="es-ES"/>
        </w:rPr>
        <w:t xml:space="preserve"> de la tecnología de información de vídeo </w:t>
      </w:r>
      <w:r w:rsidRPr="00CB0C4D">
        <w:rPr>
          <w:lang w:val="es-ES"/>
        </w:rPr>
        <w:t xml:space="preserve">"Made in Germany", </w:t>
      </w:r>
      <w:r>
        <w:rPr>
          <w:lang w:val="es-ES"/>
        </w:rPr>
        <w:t xml:space="preserve">tiene varios cientos de empleados a nivel mundial, más de 250 de ellos solamente en su </w:t>
      </w:r>
      <w:r w:rsidRPr="00E01529">
        <w:rPr>
          <w:lang w:val="es-ES"/>
        </w:rPr>
        <w:t>sede social en</w:t>
      </w:r>
      <w:r>
        <w:rPr>
          <w:lang w:val="es-ES"/>
        </w:rPr>
        <w:t xml:space="preserve"> el centro de Ratisbona. </w:t>
      </w:r>
    </w:p>
    <w:p w14:paraId="6A7D0D2C" w14:textId="77777777" w:rsidR="00A00F1D" w:rsidRPr="00CB0C4D" w:rsidRDefault="00A00F1D" w:rsidP="00A00F1D">
      <w:pPr>
        <w:jc w:val="both"/>
        <w:rPr>
          <w:lang w:val="es-ES"/>
        </w:rPr>
      </w:pPr>
    </w:p>
    <w:p w14:paraId="5A6F3B02" w14:textId="77777777" w:rsidR="00A00F1D" w:rsidRPr="007A5115" w:rsidRDefault="00A00F1D" w:rsidP="00A00F1D">
      <w:pPr>
        <w:jc w:val="both"/>
        <w:rPr>
          <w:b/>
          <w:bCs/>
          <w:sz w:val="22"/>
          <w:szCs w:val="22"/>
          <w:lang w:val="es-ES"/>
        </w:rPr>
      </w:pPr>
      <w:r w:rsidRPr="007A5115">
        <w:rPr>
          <w:b/>
          <w:bCs/>
          <w:lang w:val="es-ES"/>
        </w:rPr>
        <w:t>Nuestros clientes: desde empresas co</w:t>
      </w:r>
      <w:r>
        <w:rPr>
          <w:b/>
          <w:bCs/>
          <w:lang w:val="es-ES"/>
        </w:rPr>
        <w:t>merciales hasta estadios de Copas M</w:t>
      </w:r>
      <w:r w:rsidRPr="007A5115">
        <w:rPr>
          <w:b/>
          <w:bCs/>
          <w:lang w:val="es-ES"/>
        </w:rPr>
        <w:t>undial</w:t>
      </w:r>
      <w:r>
        <w:rPr>
          <w:b/>
          <w:bCs/>
          <w:lang w:val="es-ES"/>
        </w:rPr>
        <w:t>es</w:t>
      </w:r>
    </w:p>
    <w:p w14:paraId="78379663" w14:textId="77777777" w:rsidR="00A00F1D" w:rsidRDefault="00A00F1D" w:rsidP="00A00F1D">
      <w:pPr>
        <w:jc w:val="both"/>
        <w:rPr>
          <w:lang w:val="es-ES"/>
        </w:rPr>
      </w:pPr>
      <w:r w:rsidRPr="007A5115">
        <w:rPr>
          <w:lang w:val="es-ES"/>
        </w:rPr>
        <w:t xml:space="preserve">Las soluciones de cámara, grabación, software y análisis de </w:t>
      </w:r>
      <w:proofErr w:type="spellStart"/>
      <w:r w:rsidRPr="007A5115">
        <w:rPr>
          <w:lang w:val="es-ES"/>
        </w:rPr>
        <w:t>Dallmeier</w:t>
      </w:r>
      <w:proofErr w:type="spellEnd"/>
      <w:r w:rsidRPr="007A5115">
        <w:rPr>
          <w:lang w:val="es-ES"/>
        </w:rPr>
        <w:t xml:space="preserve"> </w:t>
      </w:r>
      <w:r>
        <w:rPr>
          <w:lang w:val="es-ES"/>
        </w:rPr>
        <w:t xml:space="preserve">optimizan seguridad y procesos para clientes finales B2B en un amplio rango de sectores en más de 60 países. El foco está en los usuarios de las áreas de casino, </w:t>
      </w:r>
      <w:proofErr w:type="spellStart"/>
      <w:r>
        <w:rPr>
          <w:lang w:val="es-ES"/>
        </w:rPr>
        <w:t>safe</w:t>
      </w:r>
      <w:proofErr w:type="spellEnd"/>
      <w:r>
        <w:rPr>
          <w:lang w:val="es-ES"/>
        </w:rPr>
        <w:t xml:space="preserve"> &amp; </w:t>
      </w:r>
      <w:proofErr w:type="spellStart"/>
      <w:r>
        <w:rPr>
          <w:lang w:val="es-ES"/>
        </w:rPr>
        <w:t>smart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city</w:t>
      </w:r>
      <w:proofErr w:type="spellEnd"/>
      <w:r>
        <w:rPr>
          <w:lang w:val="es-ES"/>
        </w:rPr>
        <w:t>, aeropuerto, logística, estadio e industria. Pero también bancos, instalaciones de infraestructuras críticas, así como medianas empresas de todos los sectores forman parte de sus clientes.</w:t>
      </w:r>
    </w:p>
    <w:p w14:paraId="07914BEE" w14:textId="77777777" w:rsidR="00A00F1D" w:rsidRPr="009331BF" w:rsidRDefault="00A00F1D" w:rsidP="00A00F1D">
      <w:pPr>
        <w:jc w:val="both"/>
        <w:rPr>
          <w:lang w:val="es-ES"/>
        </w:rPr>
      </w:pPr>
    </w:p>
    <w:p w14:paraId="6C1A9597" w14:textId="77777777" w:rsidR="00A00F1D" w:rsidRPr="007A5115" w:rsidRDefault="00A00F1D" w:rsidP="00A00F1D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>Bajo coste total de propiedad "Made in Germany"</w:t>
      </w:r>
    </w:p>
    <w:p w14:paraId="52E9C188" w14:textId="77777777" w:rsidR="00A00F1D" w:rsidRPr="00201208" w:rsidRDefault="00A00F1D" w:rsidP="00A00F1D">
      <w:pPr>
        <w:jc w:val="both"/>
        <w:rPr>
          <w:lang w:val="es-ES"/>
        </w:rPr>
      </w:pPr>
      <w:r w:rsidRPr="00201208">
        <w:rPr>
          <w:lang w:val="es-ES"/>
        </w:rPr>
        <w:t xml:space="preserve">Con innovaciones pioneras, </w:t>
      </w:r>
      <w:proofErr w:type="spellStart"/>
      <w:r w:rsidRPr="00201208">
        <w:rPr>
          <w:lang w:val="es-ES"/>
        </w:rPr>
        <w:t>Dallmeier</w:t>
      </w:r>
      <w:proofErr w:type="spellEnd"/>
      <w:r w:rsidRPr="00201208">
        <w:rPr>
          <w:lang w:val="es-ES"/>
        </w:rPr>
        <w:t xml:space="preserve"> </w:t>
      </w:r>
      <w:r>
        <w:rPr>
          <w:lang w:val="es-ES"/>
        </w:rPr>
        <w:t>consigue</w:t>
      </w:r>
      <w:r w:rsidRPr="00201208">
        <w:rPr>
          <w:lang w:val="es-ES"/>
        </w:rPr>
        <w:t xml:space="preserve"> una y otra vez </w:t>
      </w:r>
      <w:r>
        <w:rPr>
          <w:lang w:val="es-ES"/>
        </w:rPr>
        <w:t xml:space="preserve">colocarse en la cima </w:t>
      </w:r>
      <w:r w:rsidRPr="00E01529">
        <w:rPr>
          <w:lang w:val="es-ES"/>
        </w:rPr>
        <w:t>tecnológica: desde el primer sistema digital de almacenamiento de imagen del mundo con</w:t>
      </w:r>
      <w:r>
        <w:rPr>
          <w:lang w:val="es-ES"/>
        </w:rPr>
        <w:t xml:space="preserve"> análisis de movimiento en 1992, pasando por la patentada </w:t>
      </w:r>
      <w:r w:rsidRPr="00201208">
        <w:rPr>
          <w:lang w:val="es-ES"/>
        </w:rPr>
        <w:t>"</w:t>
      </w:r>
      <w:r>
        <w:rPr>
          <w:lang w:val="es-ES"/>
        </w:rPr>
        <w:t>tecnología de sensores multifocal</w:t>
      </w:r>
      <w:r w:rsidRPr="00201208">
        <w:rPr>
          <w:lang w:val="es-ES"/>
        </w:rPr>
        <w:t>"</w:t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Panomera</w:t>
      </w:r>
      <w:proofErr w:type="spellEnd"/>
      <w:r w:rsidRPr="00201208">
        <w:rPr>
          <w:lang w:val="es-ES"/>
        </w:rPr>
        <w:t xml:space="preserve">® con su </w:t>
      </w:r>
      <w:r>
        <w:rPr>
          <w:lang w:val="es-ES"/>
        </w:rPr>
        <w:t>s</w:t>
      </w:r>
      <w:r w:rsidRPr="00201208">
        <w:rPr>
          <w:lang w:val="es-ES"/>
        </w:rPr>
        <w:t>istema de montaje "</w:t>
      </w:r>
      <w:proofErr w:type="spellStart"/>
      <w:r w:rsidRPr="00201208">
        <w:rPr>
          <w:lang w:val="es-ES"/>
        </w:rPr>
        <w:t>Mountera</w:t>
      </w:r>
      <w:proofErr w:type="spellEnd"/>
      <w:r w:rsidRPr="00201208">
        <w:rPr>
          <w:lang w:val="es-ES"/>
        </w:rPr>
        <w:t xml:space="preserve">®", hasta la </w:t>
      </w:r>
      <w:r>
        <w:rPr>
          <w:lang w:val="es-ES"/>
        </w:rPr>
        <w:t xml:space="preserve">última familia de cámaras </w:t>
      </w:r>
      <w:proofErr w:type="spellStart"/>
      <w:r w:rsidRPr="00201208">
        <w:rPr>
          <w:lang w:val="es-ES"/>
        </w:rPr>
        <w:t>Domera</w:t>
      </w:r>
      <w:proofErr w:type="spellEnd"/>
      <w:r w:rsidRPr="00201208">
        <w:rPr>
          <w:lang w:val="es-ES"/>
        </w:rPr>
        <w:t xml:space="preserve">® </w:t>
      </w:r>
      <w:r>
        <w:rPr>
          <w:lang w:val="es-ES"/>
        </w:rPr>
        <w:t xml:space="preserve">que permite más de 300 variantes de cámara con sólo 18 componentes. Estas y muchas otras innovaciones crean beneficios reales para el cliente. Y, con un bajo Coste Total de Propiedad (TCO) y un alto Retorno de la Inversión (ROI), pueden competir fácilmente con </w:t>
      </w:r>
      <w:r w:rsidRPr="00B83844">
        <w:rPr>
          <w:lang w:val="es-ES"/>
        </w:rPr>
        <w:t>sistemas producidos y suministrados por países</w:t>
      </w:r>
      <w:r>
        <w:rPr>
          <w:lang w:val="es-ES"/>
        </w:rPr>
        <w:t xml:space="preserve"> con costes laborales bajos. </w:t>
      </w:r>
    </w:p>
    <w:p w14:paraId="6CB26C06" w14:textId="77777777" w:rsidR="00A00F1D" w:rsidRPr="00E01529" w:rsidRDefault="00A00F1D" w:rsidP="00A00F1D">
      <w:pPr>
        <w:jc w:val="both"/>
        <w:rPr>
          <w:lang w:val="es-ES"/>
        </w:rPr>
      </w:pPr>
    </w:p>
    <w:p w14:paraId="13E7186B" w14:textId="77777777" w:rsidR="00A00F1D" w:rsidRPr="007A5115" w:rsidRDefault="00A00F1D" w:rsidP="00A00F1D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 xml:space="preserve">Ciberseguridad, protección de datos y responsabilidad ética </w:t>
      </w:r>
      <w:r>
        <w:rPr>
          <w:b/>
          <w:bCs/>
          <w:lang w:val="es-ES"/>
        </w:rPr>
        <w:t>mediante la</w:t>
      </w:r>
      <w:r w:rsidRPr="00331DDE">
        <w:rPr>
          <w:b/>
          <w:bCs/>
          <w:lang w:val="es-ES"/>
        </w:rPr>
        <w:t xml:space="preserve"> máxima integración vertical</w:t>
      </w:r>
    </w:p>
    <w:p w14:paraId="23A08CA0" w14:textId="77777777" w:rsidR="00A00F1D" w:rsidRPr="00E01529" w:rsidRDefault="00A00F1D" w:rsidP="00A00F1D">
      <w:pPr>
        <w:jc w:val="both"/>
        <w:rPr>
          <w:lang w:val="es-ES"/>
        </w:rPr>
      </w:pPr>
      <w:r w:rsidRPr="00A676FE">
        <w:rPr>
          <w:lang w:val="es-ES"/>
        </w:rPr>
        <w:t>Con el "Made in Germany", garantizamos a nuestros clientes los más altos estándares en</w:t>
      </w:r>
      <w:r>
        <w:rPr>
          <w:lang w:val="es-ES"/>
        </w:rPr>
        <w:t xml:space="preserve"> protección de datos, ciberseguridad y responsabilidad ética. Con alta calidad y cadenas de suministro cortas también aportamos paralelamente sostenibilidad y protección ambiental. En </w:t>
      </w:r>
      <w:r w:rsidRPr="00B83844">
        <w:rPr>
          <w:lang w:val="es-ES"/>
        </w:rPr>
        <w:t>nuestra</w:t>
      </w:r>
      <w:r>
        <w:rPr>
          <w:lang w:val="es-ES"/>
        </w:rPr>
        <w:t xml:space="preserve"> prestigiosa sede principal en el centro de Ratisbona, </w:t>
      </w:r>
      <w:proofErr w:type="spellStart"/>
      <w:r>
        <w:rPr>
          <w:lang w:val="es-ES"/>
        </w:rPr>
        <w:t>Dallmeier</w:t>
      </w:r>
      <w:proofErr w:type="spellEnd"/>
      <w:r>
        <w:rPr>
          <w:lang w:val="es-ES"/>
        </w:rPr>
        <w:t xml:space="preserve"> no sólo lleva a cabo todo el desarrollo, sino también el proceso completo de fabricación de los productos. </w:t>
      </w:r>
    </w:p>
    <w:p w14:paraId="7B7F2914" w14:textId="77777777" w:rsidR="00A7179F" w:rsidRPr="0008666A" w:rsidRDefault="00A7179F" w:rsidP="00A7179F">
      <w:pPr>
        <w:jc w:val="both"/>
        <w:rPr>
          <w:lang w:val="es-ES"/>
        </w:rPr>
      </w:pPr>
    </w:p>
    <w:p w14:paraId="5857E837" w14:textId="77777777" w:rsidR="00A7179F" w:rsidRPr="0008666A" w:rsidRDefault="00A7179F" w:rsidP="00A7179F">
      <w:pPr>
        <w:jc w:val="both"/>
        <w:rPr>
          <w:lang w:val="es-ES"/>
        </w:rPr>
      </w:pPr>
      <w:hyperlink r:id="rId11" w:history="1">
        <w:r w:rsidRPr="0008666A">
          <w:rPr>
            <w:rStyle w:val="Hipervnculo"/>
            <w:lang w:val="es-ES"/>
          </w:rPr>
          <w:t>www.dallmeier.com</w:t>
        </w:r>
      </w:hyperlink>
    </w:p>
    <w:p w14:paraId="373605DA" w14:textId="158F8149" w:rsidR="00A069FF" w:rsidRPr="0008666A" w:rsidRDefault="00A7179F" w:rsidP="004C6784">
      <w:pPr>
        <w:jc w:val="both"/>
        <w:rPr>
          <w:lang w:val="es-ES"/>
        </w:rPr>
      </w:pPr>
      <w:hyperlink r:id="rId12" w:history="1">
        <w:r w:rsidRPr="0008666A">
          <w:rPr>
            <w:rStyle w:val="Hipervnculo"/>
            <w:lang w:val="es-ES"/>
          </w:rPr>
          <w:t>www.panomera.com</w:t>
        </w:r>
      </w:hyperlink>
    </w:p>
    <w:sectPr w:rsidR="00A069FF" w:rsidRPr="0008666A" w:rsidSect="00D02756">
      <w:headerReference w:type="default" r:id="rId13"/>
      <w:footerReference w:type="default" r:id="rId14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5D361" w14:textId="77777777" w:rsidR="00B45D54" w:rsidRDefault="00B45D54" w:rsidP="00164ED4">
      <w:r>
        <w:separator/>
      </w:r>
    </w:p>
  </w:endnote>
  <w:endnote w:type="continuationSeparator" w:id="0">
    <w:p w14:paraId="1DEB2D65" w14:textId="77777777" w:rsidR="00B45D54" w:rsidRDefault="00B45D54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Piedepgina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FCF6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Piedepgina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14207E60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estelle</w:t>
          </w:r>
          <w:proofErr w:type="spellEnd"/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Bahnhofstr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.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="00A22402" w:rsidRPr="00922D2C">
            <w:rPr>
              <w:rFonts w:asciiTheme="minorHAnsi" w:hAnsiTheme="minorHAnsi" w:cstheme="minorHAnsi"/>
              <w:sz w:val="14"/>
              <w:szCs w:val="14"/>
            </w:rPr>
            <w:t>Deutschland</w:t>
          </w:r>
        </w:p>
        <w:p w14:paraId="4077389B" w14:textId="65A04B0E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922D2C">
            <w:rPr>
              <w:rFonts w:asciiTheme="minorHAnsi" w:hAnsiTheme="minorHAnsi" w:cstheme="minorHAnsi"/>
              <w:sz w:val="14"/>
              <w:szCs w:val="14"/>
            </w:rPr>
            <w:t>Tel: +49 941 / 8700-0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Fax: +49 941 / 8700-180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proofErr w:type="gramStart"/>
          <w:r w:rsidRPr="00922D2C">
            <w:rPr>
              <w:rFonts w:asciiTheme="minorHAnsi" w:hAnsiTheme="minorHAnsi" w:cstheme="minorHAnsi"/>
              <w:sz w:val="14"/>
              <w:szCs w:val="14"/>
            </w:rPr>
            <w:t>E</w:t>
          </w:r>
          <w:r w:rsidR="00F4278E" w:rsidRPr="00922D2C">
            <w:rPr>
              <w:rFonts w:asciiTheme="minorHAnsi" w:hAnsiTheme="minorHAnsi" w:cstheme="minorHAnsi"/>
              <w:sz w:val="14"/>
              <w:szCs w:val="14"/>
            </w:rPr>
            <w:t>m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ail</w:t>
          </w:r>
          <w:proofErr w:type="gramEnd"/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: presse@dallmeier.com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6F841181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5112B5">
            <w:rPr>
              <w:rFonts w:asciiTheme="minorHAnsi" w:hAnsiTheme="minorHAnsi" w:cstheme="minorHAnsi"/>
              <w:sz w:val="14"/>
              <w:szCs w:val="14"/>
            </w:rPr>
            <w:t>9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85114A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Piedepgina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Piedepgina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Piedepgina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83877" w14:textId="77777777" w:rsidR="00B45D54" w:rsidRDefault="00B45D54" w:rsidP="00164ED4">
      <w:r>
        <w:separator/>
      </w:r>
    </w:p>
  </w:footnote>
  <w:footnote w:type="continuationSeparator" w:id="0">
    <w:p w14:paraId="4FD420CC" w14:textId="77777777" w:rsidR="00B45D54" w:rsidRDefault="00B45D54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Encabezado"/>
    </w:pPr>
  </w:p>
  <w:p w14:paraId="0D281115" w14:textId="77777777" w:rsidR="00164ED4" w:rsidRDefault="004D6872">
    <w:pPr>
      <w:pStyle w:val="Encabezado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591AF3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Encabezado"/>
    </w:pPr>
  </w:p>
  <w:p w14:paraId="5FFA2346" w14:textId="77777777" w:rsidR="00B175DD" w:rsidRDefault="00B175DD" w:rsidP="007071E9">
    <w:pPr>
      <w:pStyle w:val="Encabezado"/>
      <w:rPr>
        <w:b/>
      </w:rPr>
    </w:pPr>
  </w:p>
  <w:p w14:paraId="1A282B32" w14:textId="5772D49C" w:rsidR="00B175DD" w:rsidRPr="008C12E9" w:rsidRDefault="00B175DD" w:rsidP="008C12E9">
    <w:pPr>
      <w:pStyle w:val="Ttulo"/>
    </w:pPr>
    <w:r w:rsidRPr="008C12E9">
      <w:t xml:space="preserve">Dallmeier </w:t>
    </w:r>
    <w:proofErr w:type="spellStart"/>
    <w:r w:rsidR="00193336">
      <w:t>nota</w:t>
    </w:r>
    <w:proofErr w:type="spellEnd"/>
    <w:r w:rsidR="00193336">
      <w:t xml:space="preserve"> de </w:t>
    </w:r>
    <w:proofErr w:type="spellStart"/>
    <w:r w:rsidR="00193336">
      <w:t>prensa</w:t>
    </w:r>
    <w:proofErr w:type="spellEnd"/>
  </w:p>
  <w:p w14:paraId="120DCCD2" w14:textId="77777777" w:rsidR="007B121E" w:rsidRDefault="007B12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4"/>
  </w:num>
  <w:num w:numId="2" w16cid:durableId="1302540865">
    <w:abstractNumId w:val="2"/>
  </w:num>
  <w:num w:numId="3" w16cid:durableId="2136167939">
    <w:abstractNumId w:val="1"/>
  </w:num>
  <w:num w:numId="4" w16cid:durableId="1410077835">
    <w:abstractNumId w:val="0"/>
  </w:num>
  <w:num w:numId="5" w16cid:durableId="1348025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1B5C"/>
    <w:rsid w:val="000139CF"/>
    <w:rsid w:val="00015B4D"/>
    <w:rsid w:val="000217AF"/>
    <w:rsid w:val="00021941"/>
    <w:rsid w:val="00025C75"/>
    <w:rsid w:val="00032BBD"/>
    <w:rsid w:val="00033693"/>
    <w:rsid w:val="00033893"/>
    <w:rsid w:val="00040FAC"/>
    <w:rsid w:val="00041BFF"/>
    <w:rsid w:val="00047042"/>
    <w:rsid w:val="000525D4"/>
    <w:rsid w:val="00054605"/>
    <w:rsid w:val="000575E6"/>
    <w:rsid w:val="000610FB"/>
    <w:rsid w:val="00065D48"/>
    <w:rsid w:val="00066B74"/>
    <w:rsid w:val="00083E16"/>
    <w:rsid w:val="0008666A"/>
    <w:rsid w:val="00090511"/>
    <w:rsid w:val="000A2B36"/>
    <w:rsid w:val="000A6E12"/>
    <w:rsid w:val="000B680E"/>
    <w:rsid w:val="000C6F30"/>
    <w:rsid w:val="000D2681"/>
    <w:rsid w:val="000D2C60"/>
    <w:rsid w:val="000E0607"/>
    <w:rsid w:val="000E0B4C"/>
    <w:rsid w:val="000E1CEE"/>
    <w:rsid w:val="000E5181"/>
    <w:rsid w:val="000E5EA1"/>
    <w:rsid w:val="000F30F4"/>
    <w:rsid w:val="000F60F7"/>
    <w:rsid w:val="000F7EA7"/>
    <w:rsid w:val="00110CF2"/>
    <w:rsid w:val="00114428"/>
    <w:rsid w:val="001258B7"/>
    <w:rsid w:val="001270C5"/>
    <w:rsid w:val="00130F11"/>
    <w:rsid w:val="00134B89"/>
    <w:rsid w:val="0013599B"/>
    <w:rsid w:val="00135E24"/>
    <w:rsid w:val="00140A70"/>
    <w:rsid w:val="00154462"/>
    <w:rsid w:val="00164ED4"/>
    <w:rsid w:val="001700C6"/>
    <w:rsid w:val="00171356"/>
    <w:rsid w:val="00175509"/>
    <w:rsid w:val="00180E59"/>
    <w:rsid w:val="00190318"/>
    <w:rsid w:val="00192D0D"/>
    <w:rsid w:val="00193291"/>
    <w:rsid w:val="00193336"/>
    <w:rsid w:val="00194860"/>
    <w:rsid w:val="001A1AFA"/>
    <w:rsid w:val="001A1BEC"/>
    <w:rsid w:val="001A1E02"/>
    <w:rsid w:val="001B0611"/>
    <w:rsid w:val="001B3691"/>
    <w:rsid w:val="001B3B41"/>
    <w:rsid w:val="001C08F8"/>
    <w:rsid w:val="001C4CAB"/>
    <w:rsid w:val="001C7A31"/>
    <w:rsid w:val="001D3CBD"/>
    <w:rsid w:val="001E7903"/>
    <w:rsid w:val="00202A88"/>
    <w:rsid w:val="00204F2B"/>
    <w:rsid w:val="00205239"/>
    <w:rsid w:val="002155A8"/>
    <w:rsid w:val="0021577F"/>
    <w:rsid w:val="002175D7"/>
    <w:rsid w:val="002360BD"/>
    <w:rsid w:val="00246A17"/>
    <w:rsid w:val="00251D7B"/>
    <w:rsid w:val="002630DE"/>
    <w:rsid w:val="002675FE"/>
    <w:rsid w:val="002735BD"/>
    <w:rsid w:val="002962C0"/>
    <w:rsid w:val="002A1979"/>
    <w:rsid w:val="002A3362"/>
    <w:rsid w:val="002A4C3B"/>
    <w:rsid w:val="002B2F9F"/>
    <w:rsid w:val="002B41B6"/>
    <w:rsid w:val="002B5187"/>
    <w:rsid w:val="002C1188"/>
    <w:rsid w:val="002C1398"/>
    <w:rsid w:val="002C230F"/>
    <w:rsid w:val="002D1F4A"/>
    <w:rsid w:val="002D24F5"/>
    <w:rsid w:val="002D6876"/>
    <w:rsid w:val="002E1DB2"/>
    <w:rsid w:val="002F5ADB"/>
    <w:rsid w:val="002F6E61"/>
    <w:rsid w:val="003019AD"/>
    <w:rsid w:val="003025BD"/>
    <w:rsid w:val="00306BF0"/>
    <w:rsid w:val="0031059E"/>
    <w:rsid w:val="003320B7"/>
    <w:rsid w:val="003429A3"/>
    <w:rsid w:val="00344F26"/>
    <w:rsid w:val="0034643F"/>
    <w:rsid w:val="00351CC9"/>
    <w:rsid w:val="0035239C"/>
    <w:rsid w:val="00353B17"/>
    <w:rsid w:val="0035705E"/>
    <w:rsid w:val="003657C8"/>
    <w:rsid w:val="0037072A"/>
    <w:rsid w:val="0037147A"/>
    <w:rsid w:val="003723DA"/>
    <w:rsid w:val="00374B69"/>
    <w:rsid w:val="00377BD0"/>
    <w:rsid w:val="00383277"/>
    <w:rsid w:val="00386315"/>
    <w:rsid w:val="00390227"/>
    <w:rsid w:val="003956FB"/>
    <w:rsid w:val="0039701C"/>
    <w:rsid w:val="003A312A"/>
    <w:rsid w:val="003A5954"/>
    <w:rsid w:val="003B2BEA"/>
    <w:rsid w:val="003C1451"/>
    <w:rsid w:val="003C74BF"/>
    <w:rsid w:val="003D4258"/>
    <w:rsid w:val="003E0076"/>
    <w:rsid w:val="003E327F"/>
    <w:rsid w:val="003F3CC8"/>
    <w:rsid w:val="003F6876"/>
    <w:rsid w:val="003F7345"/>
    <w:rsid w:val="00406192"/>
    <w:rsid w:val="00416DF8"/>
    <w:rsid w:val="004262C3"/>
    <w:rsid w:val="004271C2"/>
    <w:rsid w:val="00431F28"/>
    <w:rsid w:val="00433C0C"/>
    <w:rsid w:val="004361DF"/>
    <w:rsid w:val="00441DD2"/>
    <w:rsid w:val="00451837"/>
    <w:rsid w:val="00470EBB"/>
    <w:rsid w:val="00481984"/>
    <w:rsid w:val="00485BCE"/>
    <w:rsid w:val="0049243E"/>
    <w:rsid w:val="0049342A"/>
    <w:rsid w:val="00494095"/>
    <w:rsid w:val="004A096B"/>
    <w:rsid w:val="004A2A22"/>
    <w:rsid w:val="004A6956"/>
    <w:rsid w:val="004A6E52"/>
    <w:rsid w:val="004B580A"/>
    <w:rsid w:val="004B6461"/>
    <w:rsid w:val="004C3C2D"/>
    <w:rsid w:val="004C6784"/>
    <w:rsid w:val="004C77AC"/>
    <w:rsid w:val="004D2059"/>
    <w:rsid w:val="004D44C9"/>
    <w:rsid w:val="004D6872"/>
    <w:rsid w:val="004D71B5"/>
    <w:rsid w:val="004E0470"/>
    <w:rsid w:val="004E3192"/>
    <w:rsid w:val="004E633C"/>
    <w:rsid w:val="004F1EA5"/>
    <w:rsid w:val="004F6816"/>
    <w:rsid w:val="00500D35"/>
    <w:rsid w:val="0050227D"/>
    <w:rsid w:val="005112B5"/>
    <w:rsid w:val="0051242F"/>
    <w:rsid w:val="00516785"/>
    <w:rsid w:val="005207E5"/>
    <w:rsid w:val="005269DC"/>
    <w:rsid w:val="00540AC9"/>
    <w:rsid w:val="00541327"/>
    <w:rsid w:val="00544FB0"/>
    <w:rsid w:val="00545535"/>
    <w:rsid w:val="00547F9F"/>
    <w:rsid w:val="0055076D"/>
    <w:rsid w:val="00555CC5"/>
    <w:rsid w:val="0056440E"/>
    <w:rsid w:val="00564D06"/>
    <w:rsid w:val="0057243A"/>
    <w:rsid w:val="00574320"/>
    <w:rsid w:val="00575B52"/>
    <w:rsid w:val="00584272"/>
    <w:rsid w:val="0059150B"/>
    <w:rsid w:val="00591B2E"/>
    <w:rsid w:val="00591EC6"/>
    <w:rsid w:val="005A3C5F"/>
    <w:rsid w:val="005A7F10"/>
    <w:rsid w:val="005B0267"/>
    <w:rsid w:val="005C27EE"/>
    <w:rsid w:val="005C28D3"/>
    <w:rsid w:val="005C7EFA"/>
    <w:rsid w:val="005D6649"/>
    <w:rsid w:val="005E069C"/>
    <w:rsid w:val="005E1BBD"/>
    <w:rsid w:val="005E2272"/>
    <w:rsid w:val="005F09CB"/>
    <w:rsid w:val="005F2557"/>
    <w:rsid w:val="005F7349"/>
    <w:rsid w:val="005F7984"/>
    <w:rsid w:val="00603B11"/>
    <w:rsid w:val="0060622C"/>
    <w:rsid w:val="00606A6B"/>
    <w:rsid w:val="00614A15"/>
    <w:rsid w:val="006230BF"/>
    <w:rsid w:val="00626765"/>
    <w:rsid w:val="006358E1"/>
    <w:rsid w:val="0064108A"/>
    <w:rsid w:val="0066736A"/>
    <w:rsid w:val="00667936"/>
    <w:rsid w:val="00674552"/>
    <w:rsid w:val="00680068"/>
    <w:rsid w:val="006865D0"/>
    <w:rsid w:val="0069136E"/>
    <w:rsid w:val="006A020D"/>
    <w:rsid w:val="006A7FB9"/>
    <w:rsid w:val="006B0799"/>
    <w:rsid w:val="006B18B5"/>
    <w:rsid w:val="006B282D"/>
    <w:rsid w:val="006B58A1"/>
    <w:rsid w:val="006E6789"/>
    <w:rsid w:val="006E76A6"/>
    <w:rsid w:val="006F319F"/>
    <w:rsid w:val="006F4F70"/>
    <w:rsid w:val="006F6B2C"/>
    <w:rsid w:val="007071E9"/>
    <w:rsid w:val="00714CB2"/>
    <w:rsid w:val="007154E1"/>
    <w:rsid w:val="0071797E"/>
    <w:rsid w:val="00717E19"/>
    <w:rsid w:val="00725178"/>
    <w:rsid w:val="00725A8F"/>
    <w:rsid w:val="00742FF3"/>
    <w:rsid w:val="0074535B"/>
    <w:rsid w:val="00747D57"/>
    <w:rsid w:val="00750885"/>
    <w:rsid w:val="00763F41"/>
    <w:rsid w:val="007645FB"/>
    <w:rsid w:val="00771AA3"/>
    <w:rsid w:val="00791A46"/>
    <w:rsid w:val="00794171"/>
    <w:rsid w:val="007A0117"/>
    <w:rsid w:val="007B0681"/>
    <w:rsid w:val="007B121E"/>
    <w:rsid w:val="007B75B7"/>
    <w:rsid w:val="007C1D27"/>
    <w:rsid w:val="007C7176"/>
    <w:rsid w:val="007D3E8D"/>
    <w:rsid w:val="007D4263"/>
    <w:rsid w:val="007E2FE5"/>
    <w:rsid w:val="007E5E23"/>
    <w:rsid w:val="007F5B9D"/>
    <w:rsid w:val="007F6D02"/>
    <w:rsid w:val="0080696D"/>
    <w:rsid w:val="00807568"/>
    <w:rsid w:val="008163A7"/>
    <w:rsid w:val="008211EB"/>
    <w:rsid w:val="00825D9B"/>
    <w:rsid w:val="0083440D"/>
    <w:rsid w:val="00835583"/>
    <w:rsid w:val="00840CEE"/>
    <w:rsid w:val="00841CA0"/>
    <w:rsid w:val="0085114A"/>
    <w:rsid w:val="00853A61"/>
    <w:rsid w:val="00875223"/>
    <w:rsid w:val="00882394"/>
    <w:rsid w:val="00886025"/>
    <w:rsid w:val="008927FF"/>
    <w:rsid w:val="00892B7A"/>
    <w:rsid w:val="008A02BA"/>
    <w:rsid w:val="008A5C47"/>
    <w:rsid w:val="008C12E9"/>
    <w:rsid w:val="008C592E"/>
    <w:rsid w:val="008D5174"/>
    <w:rsid w:val="008D535E"/>
    <w:rsid w:val="008D5F60"/>
    <w:rsid w:val="008E13CC"/>
    <w:rsid w:val="008E48AA"/>
    <w:rsid w:val="008F3749"/>
    <w:rsid w:val="008F4A8B"/>
    <w:rsid w:val="008F6A84"/>
    <w:rsid w:val="00916AB5"/>
    <w:rsid w:val="00920D89"/>
    <w:rsid w:val="00922945"/>
    <w:rsid w:val="00922D2C"/>
    <w:rsid w:val="00942148"/>
    <w:rsid w:val="00956FF0"/>
    <w:rsid w:val="0096439C"/>
    <w:rsid w:val="00966B7A"/>
    <w:rsid w:val="00977A00"/>
    <w:rsid w:val="009832AF"/>
    <w:rsid w:val="00984459"/>
    <w:rsid w:val="00993D90"/>
    <w:rsid w:val="0099440B"/>
    <w:rsid w:val="00996839"/>
    <w:rsid w:val="00996D01"/>
    <w:rsid w:val="009A7930"/>
    <w:rsid w:val="009B3FA6"/>
    <w:rsid w:val="009C30CF"/>
    <w:rsid w:val="009C529C"/>
    <w:rsid w:val="009C5ADF"/>
    <w:rsid w:val="009C701F"/>
    <w:rsid w:val="009C796A"/>
    <w:rsid w:val="009D73AB"/>
    <w:rsid w:val="009D7433"/>
    <w:rsid w:val="009F297F"/>
    <w:rsid w:val="009F3BFA"/>
    <w:rsid w:val="00A00F1D"/>
    <w:rsid w:val="00A00FA5"/>
    <w:rsid w:val="00A069FF"/>
    <w:rsid w:val="00A06B41"/>
    <w:rsid w:val="00A1475D"/>
    <w:rsid w:val="00A16645"/>
    <w:rsid w:val="00A16BFA"/>
    <w:rsid w:val="00A1772E"/>
    <w:rsid w:val="00A2113E"/>
    <w:rsid w:val="00A22402"/>
    <w:rsid w:val="00A277D5"/>
    <w:rsid w:val="00A30D56"/>
    <w:rsid w:val="00A3163F"/>
    <w:rsid w:val="00A456B3"/>
    <w:rsid w:val="00A47EB9"/>
    <w:rsid w:val="00A52D09"/>
    <w:rsid w:val="00A6208F"/>
    <w:rsid w:val="00A65B1E"/>
    <w:rsid w:val="00A70793"/>
    <w:rsid w:val="00A7179F"/>
    <w:rsid w:val="00A779C6"/>
    <w:rsid w:val="00A77F91"/>
    <w:rsid w:val="00A82DD1"/>
    <w:rsid w:val="00A8770A"/>
    <w:rsid w:val="00A96139"/>
    <w:rsid w:val="00AA6E2A"/>
    <w:rsid w:val="00AB248C"/>
    <w:rsid w:val="00AB33B1"/>
    <w:rsid w:val="00AB5A43"/>
    <w:rsid w:val="00AB78D2"/>
    <w:rsid w:val="00AC35C1"/>
    <w:rsid w:val="00AC37AD"/>
    <w:rsid w:val="00AD71D8"/>
    <w:rsid w:val="00AE6521"/>
    <w:rsid w:val="00AF2EFC"/>
    <w:rsid w:val="00AF7708"/>
    <w:rsid w:val="00B02ED7"/>
    <w:rsid w:val="00B1268F"/>
    <w:rsid w:val="00B17278"/>
    <w:rsid w:val="00B175DD"/>
    <w:rsid w:val="00B24DB6"/>
    <w:rsid w:val="00B45D54"/>
    <w:rsid w:val="00B661BC"/>
    <w:rsid w:val="00B80601"/>
    <w:rsid w:val="00B824EB"/>
    <w:rsid w:val="00B85AC1"/>
    <w:rsid w:val="00B976E0"/>
    <w:rsid w:val="00BA09B3"/>
    <w:rsid w:val="00BA5AA2"/>
    <w:rsid w:val="00BB4453"/>
    <w:rsid w:val="00BB5F03"/>
    <w:rsid w:val="00BC0065"/>
    <w:rsid w:val="00BC0A61"/>
    <w:rsid w:val="00BC147E"/>
    <w:rsid w:val="00BC5F1E"/>
    <w:rsid w:val="00BD0D6C"/>
    <w:rsid w:val="00BE704D"/>
    <w:rsid w:val="00BE7F3C"/>
    <w:rsid w:val="00BF00A1"/>
    <w:rsid w:val="00BF0E93"/>
    <w:rsid w:val="00BF789B"/>
    <w:rsid w:val="00C0286E"/>
    <w:rsid w:val="00C07488"/>
    <w:rsid w:val="00C142E7"/>
    <w:rsid w:val="00C21B5E"/>
    <w:rsid w:val="00C2575D"/>
    <w:rsid w:val="00C27E29"/>
    <w:rsid w:val="00C32019"/>
    <w:rsid w:val="00C47E1B"/>
    <w:rsid w:val="00C60C36"/>
    <w:rsid w:val="00C610CF"/>
    <w:rsid w:val="00C70002"/>
    <w:rsid w:val="00C82B7E"/>
    <w:rsid w:val="00C9080B"/>
    <w:rsid w:val="00C91525"/>
    <w:rsid w:val="00C9219C"/>
    <w:rsid w:val="00CA1D90"/>
    <w:rsid w:val="00CA7AD3"/>
    <w:rsid w:val="00CB0F8E"/>
    <w:rsid w:val="00CB3171"/>
    <w:rsid w:val="00CB3519"/>
    <w:rsid w:val="00CB3E2C"/>
    <w:rsid w:val="00CC1FAE"/>
    <w:rsid w:val="00CC2F90"/>
    <w:rsid w:val="00CD3791"/>
    <w:rsid w:val="00CD5F9A"/>
    <w:rsid w:val="00CE0BF7"/>
    <w:rsid w:val="00CE3419"/>
    <w:rsid w:val="00CE7DE5"/>
    <w:rsid w:val="00CF1AB7"/>
    <w:rsid w:val="00CF4714"/>
    <w:rsid w:val="00CF68D1"/>
    <w:rsid w:val="00CF6C52"/>
    <w:rsid w:val="00CF7EC0"/>
    <w:rsid w:val="00D02086"/>
    <w:rsid w:val="00D02756"/>
    <w:rsid w:val="00D04763"/>
    <w:rsid w:val="00D072DD"/>
    <w:rsid w:val="00D11296"/>
    <w:rsid w:val="00D27076"/>
    <w:rsid w:val="00D4041A"/>
    <w:rsid w:val="00D5381B"/>
    <w:rsid w:val="00D53F61"/>
    <w:rsid w:val="00D6384D"/>
    <w:rsid w:val="00D66CA8"/>
    <w:rsid w:val="00D7225F"/>
    <w:rsid w:val="00D76BE9"/>
    <w:rsid w:val="00D8647D"/>
    <w:rsid w:val="00D874F3"/>
    <w:rsid w:val="00D91B88"/>
    <w:rsid w:val="00D92DE0"/>
    <w:rsid w:val="00D969FC"/>
    <w:rsid w:val="00D96BBC"/>
    <w:rsid w:val="00DA4C8E"/>
    <w:rsid w:val="00DA7DC1"/>
    <w:rsid w:val="00DB4D23"/>
    <w:rsid w:val="00DC2962"/>
    <w:rsid w:val="00DC2EFA"/>
    <w:rsid w:val="00DC4F7A"/>
    <w:rsid w:val="00DD6FCC"/>
    <w:rsid w:val="00DE5DAB"/>
    <w:rsid w:val="00DF3FE8"/>
    <w:rsid w:val="00DF4FC8"/>
    <w:rsid w:val="00E0550D"/>
    <w:rsid w:val="00E06E37"/>
    <w:rsid w:val="00E07DD6"/>
    <w:rsid w:val="00E11572"/>
    <w:rsid w:val="00E12264"/>
    <w:rsid w:val="00E22398"/>
    <w:rsid w:val="00E26436"/>
    <w:rsid w:val="00E342B4"/>
    <w:rsid w:val="00E3598F"/>
    <w:rsid w:val="00E37120"/>
    <w:rsid w:val="00E53F31"/>
    <w:rsid w:val="00E63A92"/>
    <w:rsid w:val="00E63ABD"/>
    <w:rsid w:val="00E83DD9"/>
    <w:rsid w:val="00E8628A"/>
    <w:rsid w:val="00E87C51"/>
    <w:rsid w:val="00E90BED"/>
    <w:rsid w:val="00E96340"/>
    <w:rsid w:val="00EC0DD2"/>
    <w:rsid w:val="00EC7EB6"/>
    <w:rsid w:val="00ED11C5"/>
    <w:rsid w:val="00ED36E2"/>
    <w:rsid w:val="00EE0E20"/>
    <w:rsid w:val="00EE1F55"/>
    <w:rsid w:val="00EF4954"/>
    <w:rsid w:val="00EF6087"/>
    <w:rsid w:val="00F040AD"/>
    <w:rsid w:val="00F0791F"/>
    <w:rsid w:val="00F11C27"/>
    <w:rsid w:val="00F13ACC"/>
    <w:rsid w:val="00F15264"/>
    <w:rsid w:val="00F2437D"/>
    <w:rsid w:val="00F2600E"/>
    <w:rsid w:val="00F26CBB"/>
    <w:rsid w:val="00F26F14"/>
    <w:rsid w:val="00F346E4"/>
    <w:rsid w:val="00F4278E"/>
    <w:rsid w:val="00F45FAE"/>
    <w:rsid w:val="00F461F3"/>
    <w:rsid w:val="00F4675A"/>
    <w:rsid w:val="00F51ACA"/>
    <w:rsid w:val="00F5220E"/>
    <w:rsid w:val="00F57CEE"/>
    <w:rsid w:val="00F62065"/>
    <w:rsid w:val="00F622AB"/>
    <w:rsid w:val="00F7020B"/>
    <w:rsid w:val="00F71FAD"/>
    <w:rsid w:val="00F73048"/>
    <w:rsid w:val="00F73747"/>
    <w:rsid w:val="00F76863"/>
    <w:rsid w:val="00F905B2"/>
    <w:rsid w:val="00F969FB"/>
    <w:rsid w:val="00FA106B"/>
    <w:rsid w:val="00FA5CBD"/>
    <w:rsid w:val="00FB20C2"/>
    <w:rsid w:val="00FC5FE3"/>
    <w:rsid w:val="00FD4C63"/>
    <w:rsid w:val="00FD4D3B"/>
    <w:rsid w:val="00FE1C9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7E2280C0-C067-43FF-AC12-8AEA42F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Ttulo1">
    <w:name w:val="heading 1"/>
    <w:basedOn w:val="Normal"/>
    <w:next w:val="Normal"/>
    <w:link w:val="Ttulo1Car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8C12E9"/>
    <w:pPr>
      <w:outlineLvl w:val="1"/>
    </w:pPr>
    <w:rPr>
      <w:b w:val="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64ED4"/>
  </w:style>
  <w:style w:type="paragraph" w:styleId="Piedepgina">
    <w:name w:val="footer"/>
    <w:basedOn w:val="Normal"/>
    <w:link w:val="PiedepginaCar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4ED4"/>
  </w:style>
  <w:style w:type="paragraph" w:styleId="Textodeglobo">
    <w:name w:val="Balloon Text"/>
    <w:basedOn w:val="Normal"/>
    <w:link w:val="TextodegloboCar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Nmerodepgina">
    <w:name w:val="page number"/>
    <w:basedOn w:val="Fuentedeprrafopredeter"/>
    <w:rsid w:val="00BE7F3C"/>
  </w:style>
  <w:style w:type="character" w:styleId="Hipervnculo">
    <w:name w:val="Hyperlink"/>
    <w:uiPriority w:val="99"/>
    <w:rsid w:val="00BE7F3C"/>
    <w:rPr>
      <w:color w:val="0000FF"/>
      <w:u w:val="single"/>
    </w:rPr>
  </w:style>
  <w:style w:type="character" w:styleId="Fuerte">
    <w:name w:val="Strong"/>
    <w:uiPriority w:val="22"/>
    <w:qFormat/>
    <w:rsid w:val="00BC0065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Ttulo3Car">
    <w:name w:val="Título 3 Car"/>
    <w:basedOn w:val="Fuentedeprrafopredeter"/>
    <w:link w:val="Ttulo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Ttulo4Car">
    <w:name w:val="Título 4 Car"/>
    <w:basedOn w:val="Fuentedeprrafopredeter"/>
    <w:link w:val="Ttulo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tulo">
    <w:name w:val="Title"/>
    <w:basedOn w:val="Encabezado"/>
    <w:next w:val="Normal"/>
    <w:link w:val="TtuloCar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nfasissutil">
    <w:name w:val="Subtle Emphasis"/>
    <w:basedOn w:val="Fuentedeprrafopredeter"/>
    <w:uiPriority w:val="19"/>
    <w:qFormat/>
    <w:rsid w:val="003E0076"/>
    <w:rPr>
      <w:i/>
      <w:iCs/>
      <w:color w:val="46484D"/>
    </w:rPr>
  </w:style>
  <w:style w:type="character" w:styleId="nfasis">
    <w:name w:val="Emphasis"/>
    <w:basedOn w:val="Fuentedeprrafopredeter"/>
    <w:uiPriority w:val="20"/>
    <w:qFormat/>
    <w:rsid w:val="003E0076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CitaCar">
    <w:name w:val="Cita Car"/>
    <w:basedOn w:val="Fuentedeprrafopredeter"/>
    <w:link w:val="Cita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00374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53B1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53B1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3B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Revisin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NormalWeb">
    <w:name w:val="Normal (Web)"/>
    <w:basedOn w:val="Normal"/>
    <w:uiPriority w:val="99"/>
    <w:semiHidden/>
    <w:unhideWhenUsed/>
    <w:rsid w:val="00614A1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es/productos/panomera-cameras/panomera-v8-are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anomer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llmeie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allmeier.com/es/productos/panomera-cameras/panomera-s4/8-area/panomera-s8-are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allmeier.com/es/productos/software/semsy-compact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863</Words>
  <Characters>4750</Characters>
  <Application>Microsoft Office Word</Application>
  <DocSecurity>0</DocSecurity>
  <Lines>39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Dallmeier electronic GmbH &amp; Co.KG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Meindl Benedikt</dc:creator>
  <cp:lastModifiedBy>Kim Eun Kyeong</cp:lastModifiedBy>
  <cp:revision>14</cp:revision>
  <cp:lastPrinted>2018-01-17T16:18:00Z</cp:lastPrinted>
  <dcterms:created xsi:type="dcterms:W3CDTF">2026-09-03T08:42:00Z</dcterms:created>
  <dcterms:modified xsi:type="dcterms:W3CDTF">2026-09-08T06:14:00Z</dcterms:modified>
</cp:coreProperties>
</file>