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2E58B2A0" w:rsidR="003E0A23" w:rsidRPr="00510816" w:rsidRDefault="005B12EF" w:rsidP="003E0A23">
      <w:pPr>
        <w:pStyle w:val="berschrift3"/>
        <w:rPr>
          <w:lang w:val="en-GB"/>
        </w:rPr>
      </w:pPr>
      <w:bookmarkStart w:id="0" w:name="_Hlk152678913"/>
      <w:bookmarkStart w:id="1" w:name="_Hlk169170469"/>
      <w:r w:rsidRPr="005B12EF">
        <w:rPr>
          <w:lang w:val="en-GB"/>
        </w:rPr>
        <w:t>System integrations &amp; table game automation for more security and efficiency</w:t>
      </w:r>
    </w:p>
    <w:p w14:paraId="7FFA374F" w14:textId="205CA899" w:rsidR="00881D14" w:rsidRPr="00510816" w:rsidRDefault="005B12EF" w:rsidP="00881D14">
      <w:pPr>
        <w:rPr>
          <w:rFonts w:asciiTheme="minorHAnsi" w:hAnsiTheme="minorHAnsi" w:cstheme="minorHAnsi"/>
          <w:b/>
          <w:sz w:val="32"/>
          <w:szCs w:val="32"/>
          <w:lang w:val="en-GB"/>
        </w:rPr>
      </w:pPr>
      <w:r w:rsidRPr="005B12EF">
        <w:rPr>
          <w:rFonts w:asciiTheme="minorHAnsi" w:hAnsiTheme="minorHAnsi" w:cstheme="minorHAnsi"/>
          <w:b/>
          <w:sz w:val="32"/>
          <w:szCs w:val="32"/>
          <w:lang w:val="en-GB"/>
        </w:rPr>
        <w:t>Dallmeier solutions at the Casino Operations Summit 2025</w:t>
      </w:r>
    </w:p>
    <w:p w14:paraId="37300C5F" w14:textId="77777777" w:rsidR="00C572D0" w:rsidRPr="00510816" w:rsidRDefault="00C572D0" w:rsidP="00881D14">
      <w:pPr>
        <w:rPr>
          <w:rFonts w:asciiTheme="minorHAnsi" w:hAnsiTheme="minorHAnsi" w:cstheme="minorHAnsi"/>
          <w:b/>
          <w:sz w:val="32"/>
          <w:szCs w:val="32"/>
          <w:lang w:val="en-GB"/>
        </w:rPr>
      </w:pPr>
    </w:p>
    <w:p w14:paraId="0401C351" w14:textId="102BF910" w:rsidR="00C94247" w:rsidRPr="00C94247" w:rsidRDefault="00C94247" w:rsidP="00BC5D6B">
      <w:pPr>
        <w:tabs>
          <w:tab w:val="left" w:pos="4110"/>
        </w:tabs>
        <w:jc w:val="both"/>
        <w:rPr>
          <w:rFonts w:asciiTheme="minorHAnsi" w:hAnsiTheme="minorHAnsi" w:cstheme="minorHAnsi"/>
          <w:b/>
          <w:lang w:val="en-GB"/>
        </w:rPr>
      </w:pPr>
      <w:r w:rsidRPr="00C94247">
        <w:rPr>
          <w:rFonts w:asciiTheme="minorHAnsi" w:hAnsiTheme="minorHAnsi" w:cstheme="minorHAnsi"/>
          <w:b/>
          <w:lang w:val="en-GB"/>
        </w:rPr>
        <w:t>Regensburg</w:t>
      </w:r>
      <w:r>
        <w:rPr>
          <w:rFonts w:asciiTheme="minorHAnsi" w:hAnsiTheme="minorHAnsi" w:cstheme="minorHAnsi"/>
          <w:b/>
          <w:lang w:val="en-GB"/>
        </w:rPr>
        <w:t xml:space="preserve"> (Germany)</w:t>
      </w:r>
      <w:r w:rsidRPr="00C94247">
        <w:rPr>
          <w:rFonts w:asciiTheme="minorHAnsi" w:hAnsiTheme="minorHAnsi" w:cstheme="minorHAnsi"/>
          <w:b/>
          <w:lang w:val="en-GB"/>
        </w:rPr>
        <w:t xml:space="preserve">, </w:t>
      </w:r>
      <w:r w:rsidR="001A1C30">
        <w:rPr>
          <w:rFonts w:asciiTheme="minorHAnsi" w:hAnsiTheme="minorHAnsi" w:cstheme="minorHAnsi"/>
          <w:b/>
          <w:lang w:val="en-GB"/>
        </w:rPr>
        <w:t>29</w:t>
      </w:r>
      <w:r w:rsidRPr="00C94247">
        <w:rPr>
          <w:rFonts w:asciiTheme="minorHAnsi" w:hAnsiTheme="minorHAnsi" w:cstheme="minorHAnsi"/>
          <w:b/>
          <w:lang w:val="en-GB"/>
        </w:rPr>
        <w:t xml:space="preserve"> </w:t>
      </w:r>
      <w:r w:rsidR="005B12EF">
        <w:rPr>
          <w:rFonts w:asciiTheme="minorHAnsi" w:hAnsiTheme="minorHAnsi" w:cstheme="minorHAnsi"/>
          <w:b/>
          <w:lang w:val="en-GB"/>
        </w:rPr>
        <w:t>April</w:t>
      </w:r>
      <w:r w:rsidRPr="00C94247">
        <w:rPr>
          <w:rFonts w:asciiTheme="minorHAnsi" w:hAnsiTheme="minorHAnsi" w:cstheme="minorHAnsi"/>
          <w:b/>
          <w:lang w:val="en-GB"/>
        </w:rPr>
        <w:t xml:space="preserve"> 2025 – </w:t>
      </w:r>
      <w:r w:rsidR="005B12EF" w:rsidRPr="005B12EF">
        <w:rPr>
          <w:rFonts w:asciiTheme="minorHAnsi" w:hAnsiTheme="minorHAnsi" w:cstheme="minorHAnsi"/>
          <w:b/>
          <w:lang w:val="en-GB"/>
        </w:rPr>
        <w:t>The German video technology manufacturer Dallmeier will present its intelligent video solutions for casinos as a silver sponsor at this year</w:t>
      </w:r>
      <w:r w:rsidR="00316E68">
        <w:rPr>
          <w:rFonts w:asciiTheme="minorHAnsi" w:hAnsiTheme="minorHAnsi" w:cstheme="minorHAnsi"/>
          <w:b/>
          <w:lang w:val="en-GB"/>
        </w:rPr>
        <w:t>’</w:t>
      </w:r>
      <w:r w:rsidR="005B12EF" w:rsidRPr="005B12EF">
        <w:rPr>
          <w:rFonts w:asciiTheme="minorHAnsi" w:hAnsiTheme="minorHAnsi" w:cstheme="minorHAnsi"/>
          <w:b/>
          <w:lang w:val="en-GB"/>
        </w:rPr>
        <w:t xml:space="preserve">s Casino Operations Summit (COS) from 13 to 15 May 2025 in Nova Gorica, Slovenia. The focus will be on the possibility of various system integrations in the modular video management system Hemisphere® </w:t>
      </w:r>
      <w:proofErr w:type="spellStart"/>
      <w:r w:rsidR="005B12EF" w:rsidRPr="005B12EF">
        <w:rPr>
          <w:rFonts w:asciiTheme="minorHAnsi" w:hAnsiTheme="minorHAnsi" w:cstheme="minorHAnsi"/>
          <w:b/>
          <w:lang w:val="en-GB"/>
        </w:rPr>
        <w:t>SeMSy</w:t>
      </w:r>
      <w:proofErr w:type="spellEnd"/>
      <w:r w:rsidR="005B12EF" w:rsidRPr="005B12EF">
        <w:rPr>
          <w:rFonts w:asciiTheme="minorHAnsi" w:hAnsiTheme="minorHAnsi" w:cstheme="minorHAnsi"/>
          <w:b/>
          <w:lang w:val="en-GB"/>
        </w:rPr>
        <w:t xml:space="preserve">® </w:t>
      </w:r>
      <w:r w:rsidR="005B12EF" w:rsidRPr="00C94247">
        <w:rPr>
          <w:rFonts w:asciiTheme="minorHAnsi" w:hAnsiTheme="minorHAnsi" w:cstheme="minorHAnsi"/>
          <w:b/>
          <w:lang w:val="en-GB"/>
        </w:rPr>
        <w:t>–</w:t>
      </w:r>
      <w:r w:rsidR="005B12EF" w:rsidRPr="005B12EF">
        <w:rPr>
          <w:rFonts w:asciiTheme="minorHAnsi" w:hAnsiTheme="minorHAnsi" w:cstheme="minorHAnsi"/>
          <w:b/>
          <w:lang w:val="en-GB"/>
        </w:rPr>
        <w:t xml:space="preserve"> from point-of-sale to access control and </w:t>
      </w:r>
      <w:r w:rsidR="005B12EF">
        <w:rPr>
          <w:rFonts w:asciiTheme="minorHAnsi" w:hAnsiTheme="minorHAnsi" w:cstheme="minorHAnsi"/>
          <w:b/>
          <w:lang w:val="en-GB"/>
        </w:rPr>
        <w:t>dealing shoes</w:t>
      </w:r>
      <w:r w:rsidR="005B12EF" w:rsidRPr="005B12EF">
        <w:rPr>
          <w:rFonts w:asciiTheme="minorHAnsi" w:hAnsiTheme="minorHAnsi" w:cstheme="minorHAnsi"/>
          <w:b/>
          <w:lang w:val="en-GB"/>
        </w:rPr>
        <w:t>.</w:t>
      </w:r>
    </w:p>
    <w:p w14:paraId="7DADF7AC" w14:textId="77777777" w:rsidR="00C94247" w:rsidRPr="00C94247" w:rsidRDefault="00C94247" w:rsidP="00C94247">
      <w:pPr>
        <w:jc w:val="both"/>
        <w:rPr>
          <w:rFonts w:asciiTheme="minorHAnsi" w:hAnsiTheme="minorHAnsi" w:cstheme="minorHAnsi"/>
          <w:bCs/>
          <w:lang w:val="en-GB"/>
        </w:rPr>
      </w:pPr>
    </w:p>
    <w:p w14:paraId="4FC633C9" w14:textId="3E6493A5" w:rsidR="00C94247" w:rsidRPr="00C94247" w:rsidRDefault="005B12EF" w:rsidP="00C94247">
      <w:pPr>
        <w:jc w:val="both"/>
        <w:rPr>
          <w:rFonts w:asciiTheme="minorHAnsi" w:hAnsiTheme="minorHAnsi" w:cstheme="minorHAnsi"/>
          <w:b/>
          <w:lang w:val="en-GB"/>
        </w:rPr>
      </w:pPr>
      <w:r w:rsidRPr="005B12EF">
        <w:rPr>
          <w:rFonts w:asciiTheme="minorHAnsi" w:hAnsiTheme="minorHAnsi" w:cstheme="minorHAnsi"/>
          <w:b/>
          <w:lang w:val="en-GB"/>
        </w:rPr>
        <w:t xml:space="preserve">Hemisphere® </w:t>
      </w:r>
      <w:proofErr w:type="spellStart"/>
      <w:r w:rsidRPr="005B12EF">
        <w:rPr>
          <w:rFonts w:asciiTheme="minorHAnsi" w:hAnsiTheme="minorHAnsi" w:cstheme="minorHAnsi"/>
          <w:b/>
          <w:lang w:val="en-GB"/>
        </w:rPr>
        <w:t>SeMSy</w:t>
      </w:r>
      <w:proofErr w:type="spellEnd"/>
      <w:r w:rsidRPr="005B12EF">
        <w:rPr>
          <w:rFonts w:asciiTheme="minorHAnsi" w:hAnsiTheme="minorHAnsi" w:cstheme="minorHAnsi"/>
          <w:b/>
          <w:lang w:val="en-GB"/>
        </w:rPr>
        <w:t xml:space="preserve">®: Integration as the key to more efficiency </w:t>
      </w:r>
    </w:p>
    <w:p w14:paraId="21A44F54" w14:textId="613A3C2B" w:rsidR="005B12EF" w:rsidRPr="005B12EF" w:rsidRDefault="005B12EF" w:rsidP="005B12EF">
      <w:pPr>
        <w:jc w:val="both"/>
        <w:rPr>
          <w:rFonts w:asciiTheme="minorHAnsi" w:hAnsiTheme="minorHAnsi" w:cstheme="minorHAnsi"/>
          <w:bCs/>
          <w:lang w:val="en-GB"/>
        </w:rPr>
      </w:pPr>
      <w:r w:rsidRPr="005B12EF">
        <w:rPr>
          <w:rFonts w:asciiTheme="minorHAnsi" w:hAnsiTheme="minorHAnsi" w:cstheme="minorHAnsi"/>
          <w:bCs/>
          <w:lang w:val="en-GB"/>
        </w:rPr>
        <w:t xml:space="preserve">A key success factor in the optimisation of casino operating processes is the ability to network complex data sources sensibly and to organise cross-departmental cooperation efficiently. With the </w:t>
      </w:r>
      <w:hyperlink r:id="rId8" w:anchor="bcontent792" w:history="1">
        <w:r w:rsidRPr="00830DA8">
          <w:rPr>
            <w:rStyle w:val="Hyperlink"/>
            <w:rFonts w:asciiTheme="minorHAnsi" w:hAnsiTheme="minorHAnsi" w:cstheme="minorHAnsi"/>
            <w:bCs/>
            <w:lang w:val="en-GB"/>
          </w:rPr>
          <w:t>Hemisph</w:t>
        </w:r>
        <w:r w:rsidRPr="00830DA8">
          <w:rPr>
            <w:rStyle w:val="Hyperlink"/>
            <w:rFonts w:asciiTheme="minorHAnsi" w:hAnsiTheme="minorHAnsi" w:cstheme="minorHAnsi"/>
            <w:bCs/>
            <w:lang w:val="en-GB"/>
          </w:rPr>
          <w:t>e</w:t>
        </w:r>
        <w:r w:rsidRPr="00830DA8">
          <w:rPr>
            <w:rStyle w:val="Hyperlink"/>
            <w:rFonts w:asciiTheme="minorHAnsi" w:hAnsiTheme="minorHAnsi" w:cstheme="minorHAnsi"/>
            <w:bCs/>
            <w:lang w:val="en-GB"/>
          </w:rPr>
          <w:t xml:space="preserve">re® </w:t>
        </w:r>
        <w:proofErr w:type="spellStart"/>
        <w:r w:rsidRPr="00830DA8">
          <w:rPr>
            <w:rStyle w:val="Hyperlink"/>
            <w:rFonts w:asciiTheme="minorHAnsi" w:hAnsiTheme="minorHAnsi" w:cstheme="minorHAnsi"/>
            <w:bCs/>
            <w:lang w:val="en-GB"/>
          </w:rPr>
          <w:t>SeMSy</w:t>
        </w:r>
        <w:proofErr w:type="spellEnd"/>
        <w:r w:rsidRPr="00830DA8">
          <w:rPr>
            <w:rStyle w:val="Hyperlink"/>
            <w:rFonts w:asciiTheme="minorHAnsi" w:hAnsiTheme="minorHAnsi" w:cstheme="minorHAnsi"/>
            <w:bCs/>
            <w:lang w:val="en-GB"/>
          </w:rPr>
          <w:t>®</w:t>
        </w:r>
      </w:hyperlink>
      <w:r w:rsidRPr="005B12EF">
        <w:rPr>
          <w:rFonts w:asciiTheme="minorHAnsi" w:hAnsiTheme="minorHAnsi" w:cstheme="minorHAnsi"/>
          <w:bCs/>
          <w:lang w:val="en-GB"/>
        </w:rPr>
        <w:t xml:space="preserve"> video management system, Dallmeier offers a platform that addresses exactly this issue: It enables the seamless integration of various third-party systems – including slot machines, casino management systems, point-of-sale systems (POS), access control, fire alarm systems, </w:t>
      </w:r>
      <w:proofErr w:type="spellStart"/>
      <w:r w:rsidRPr="005B12EF">
        <w:rPr>
          <w:rFonts w:asciiTheme="minorHAnsi" w:hAnsiTheme="minorHAnsi" w:cstheme="minorHAnsi"/>
          <w:bCs/>
          <w:lang w:val="en-GB"/>
        </w:rPr>
        <w:t>note</w:t>
      </w:r>
      <w:proofErr w:type="spellEnd"/>
      <w:r w:rsidRPr="005B12EF">
        <w:rPr>
          <w:rFonts w:asciiTheme="minorHAnsi" w:hAnsiTheme="minorHAnsi" w:cstheme="minorHAnsi"/>
          <w:bCs/>
          <w:lang w:val="en-GB"/>
        </w:rPr>
        <w:t xml:space="preserve"> counting, </w:t>
      </w:r>
      <w:r w:rsidR="009A4217">
        <w:rPr>
          <w:rFonts w:asciiTheme="minorHAnsi" w:hAnsiTheme="minorHAnsi" w:cstheme="minorHAnsi"/>
          <w:bCs/>
          <w:lang w:val="en-GB"/>
        </w:rPr>
        <w:t xml:space="preserve">dealing </w:t>
      </w:r>
      <w:r w:rsidRPr="005B12EF">
        <w:rPr>
          <w:rFonts w:asciiTheme="minorHAnsi" w:hAnsiTheme="minorHAnsi" w:cstheme="minorHAnsi"/>
          <w:bCs/>
          <w:lang w:val="en-GB"/>
        </w:rPr>
        <w:t>shoe</w:t>
      </w:r>
      <w:r w:rsidR="009A4217">
        <w:rPr>
          <w:rFonts w:asciiTheme="minorHAnsi" w:hAnsiTheme="minorHAnsi" w:cstheme="minorHAnsi"/>
          <w:bCs/>
          <w:lang w:val="en-GB"/>
        </w:rPr>
        <w:t>s</w:t>
      </w:r>
      <w:r w:rsidRPr="005B12EF">
        <w:rPr>
          <w:rFonts w:asciiTheme="minorHAnsi" w:hAnsiTheme="minorHAnsi" w:cstheme="minorHAnsi"/>
          <w:bCs/>
          <w:lang w:val="en-GB"/>
        </w:rPr>
        <w:t>, facial recognition or number plate recognition (ANPR).</w:t>
      </w:r>
    </w:p>
    <w:p w14:paraId="37840F20" w14:textId="77777777" w:rsidR="005B12EF" w:rsidRPr="005B12EF" w:rsidRDefault="005B12EF" w:rsidP="005B12EF">
      <w:pPr>
        <w:jc w:val="both"/>
        <w:rPr>
          <w:rFonts w:asciiTheme="minorHAnsi" w:hAnsiTheme="minorHAnsi" w:cstheme="minorHAnsi"/>
          <w:bCs/>
          <w:lang w:val="en-GB"/>
        </w:rPr>
      </w:pPr>
    </w:p>
    <w:p w14:paraId="55570DAF" w14:textId="6DD8F871" w:rsidR="00C94247" w:rsidRDefault="005B12EF" w:rsidP="005B12EF">
      <w:pPr>
        <w:jc w:val="both"/>
        <w:rPr>
          <w:rFonts w:asciiTheme="minorHAnsi" w:hAnsiTheme="minorHAnsi" w:cstheme="minorHAnsi"/>
          <w:bCs/>
          <w:lang w:val="en-GB"/>
        </w:rPr>
      </w:pPr>
      <w:r w:rsidRPr="005B12EF">
        <w:rPr>
          <w:rFonts w:asciiTheme="minorHAnsi" w:hAnsiTheme="minorHAnsi" w:cstheme="minorHAnsi"/>
          <w:bCs/>
          <w:lang w:val="en-GB"/>
        </w:rPr>
        <w:t xml:space="preserve">The interface of the modular VMS displays all relevant information in the form of individually configurable widgets. The function-optimised tools provide the various departments </w:t>
      </w:r>
      <w:r w:rsidR="009A4217" w:rsidRPr="009A4217">
        <w:rPr>
          <w:rFonts w:asciiTheme="minorHAnsi" w:hAnsiTheme="minorHAnsi" w:cstheme="minorHAnsi"/>
          <w:bCs/>
          <w:lang w:val="en-GB"/>
        </w:rPr>
        <w:t>–</w:t>
      </w:r>
      <w:r w:rsidRPr="005B12EF">
        <w:rPr>
          <w:rFonts w:asciiTheme="minorHAnsi" w:hAnsiTheme="minorHAnsi" w:cstheme="minorHAnsi"/>
          <w:bCs/>
          <w:lang w:val="en-GB"/>
        </w:rPr>
        <w:t xml:space="preserve"> such as Surveillance, Compliance, Floor Management or IT </w:t>
      </w:r>
      <w:r w:rsidR="009A4217" w:rsidRPr="009A4217">
        <w:rPr>
          <w:rFonts w:asciiTheme="minorHAnsi" w:hAnsiTheme="minorHAnsi" w:cstheme="minorHAnsi"/>
          <w:bCs/>
          <w:lang w:val="en-GB"/>
        </w:rPr>
        <w:t xml:space="preserve">– </w:t>
      </w:r>
      <w:r w:rsidRPr="005B12EF">
        <w:rPr>
          <w:rFonts w:asciiTheme="minorHAnsi" w:hAnsiTheme="minorHAnsi" w:cstheme="minorHAnsi"/>
          <w:bCs/>
          <w:lang w:val="en-GB"/>
        </w:rPr>
        <w:t xml:space="preserve">with specifically prepared data according to their respective requirements. The tight integration of video, gaming and security interfaces enables real-time intervention, more efficient operations and decisions based on a solid and transparent database. At the same time, compliance with </w:t>
      </w:r>
      <w:r w:rsidR="00F85A06">
        <w:rPr>
          <w:rFonts w:asciiTheme="minorHAnsi" w:hAnsiTheme="minorHAnsi" w:cstheme="minorHAnsi"/>
          <w:bCs/>
          <w:lang w:val="en-GB"/>
        </w:rPr>
        <w:t xml:space="preserve">in-house </w:t>
      </w:r>
      <w:r w:rsidRPr="005B12EF">
        <w:rPr>
          <w:rFonts w:asciiTheme="minorHAnsi" w:hAnsiTheme="minorHAnsi" w:cstheme="minorHAnsi"/>
          <w:bCs/>
          <w:lang w:val="en-GB"/>
        </w:rPr>
        <w:t xml:space="preserve">and external </w:t>
      </w:r>
      <w:r w:rsidR="00F85A06">
        <w:rPr>
          <w:rFonts w:asciiTheme="minorHAnsi" w:hAnsiTheme="minorHAnsi" w:cstheme="minorHAnsi"/>
          <w:bCs/>
          <w:lang w:val="en-GB"/>
        </w:rPr>
        <w:t>bodies</w:t>
      </w:r>
      <w:r w:rsidRPr="005B12EF">
        <w:rPr>
          <w:rFonts w:asciiTheme="minorHAnsi" w:hAnsiTheme="minorHAnsi" w:cstheme="minorHAnsi"/>
          <w:bCs/>
          <w:lang w:val="en-GB"/>
        </w:rPr>
        <w:t xml:space="preserve"> is significantly improved.</w:t>
      </w:r>
    </w:p>
    <w:p w14:paraId="14E56DA2" w14:textId="77777777" w:rsidR="005B12EF" w:rsidRDefault="005B12EF" w:rsidP="005B12EF">
      <w:pPr>
        <w:jc w:val="both"/>
        <w:rPr>
          <w:rFonts w:asciiTheme="minorHAnsi" w:hAnsiTheme="minorHAnsi" w:cstheme="minorHAnsi"/>
          <w:bCs/>
          <w:lang w:val="en-GB"/>
        </w:rPr>
      </w:pPr>
    </w:p>
    <w:p w14:paraId="4BB13A78" w14:textId="6ED0FB60" w:rsidR="009A4217" w:rsidRPr="005B12EF" w:rsidRDefault="009A4217" w:rsidP="005B12EF">
      <w:pPr>
        <w:jc w:val="both"/>
        <w:rPr>
          <w:rFonts w:asciiTheme="minorHAnsi" w:hAnsiTheme="minorHAnsi" w:cstheme="minorHAnsi"/>
          <w:bCs/>
          <w:lang w:val="en-GB"/>
        </w:rPr>
      </w:pPr>
      <w:r w:rsidRPr="009A4217">
        <w:rPr>
          <w:rFonts w:asciiTheme="minorHAnsi" w:hAnsiTheme="minorHAnsi" w:cstheme="minorHAnsi"/>
          <w:b/>
          <w:lang w:val="en-GB"/>
        </w:rPr>
        <w:t>AI at the gaming table – CAT optimises gaming operations</w:t>
      </w:r>
    </w:p>
    <w:bookmarkEnd w:id="0"/>
    <w:p w14:paraId="4F3809C6" w14:textId="1CCA808D" w:rsidR="00C02753" w:rsidRDefault="00830DA8" w:rsidP="00EB1560">
      <w:pPr>
        <w:jc w:val="both"/>
        <w:rPr>
          <w:rFonts w:asciiTheme="minorHAnsi" w:hAnsiTheme="minorHAnsi" w:cstheme="minorHAnsi"/>
          <w:bCs/>
          <w:lang w:val="en-GB"/>
        </w:rPr>
      </w:pPr>
      <w:r>
        <w:rPr>
          <w:rFonts w:asciiTheme="minorHAnsi" w:hAnsiTheme="minorHAnsi" w:cstheme="minorHAnsi"/>
          <w:bCs/>
          <w:lang w:val="en-GB"/>
        </w:rPr>
        <w:fldChar w:fldCharType="begin"/>
      </w:r>
      <w:r>
        <w:rPr>
          <w:rFonts w:asciiTheme="minorHAnsi" w:hAnsiTheme="minorHAnsi" w:cstheme="minorHAnsi"/>
          <w:bCs/>
          <w:lang w:val="en-GB"/>
        </w:rPr>
        <w:instrText>HYPERLINK "https://www.dallmeier.com/solutions/casino" \l "bcontent2492"</w:instrText>
      </w:r>
      <w:r>
        <w:rPr>
          <w:rFonts w:asciiTheme="minorHAnsi" w:hAnsiTheme="minorHAnsi" w:cstheme="minorHAnsi"/>
          <w:bCs/>
          <w:lang w:val="en-GB"/>
        </w:rPr>
      </w:r>
      <w:r>
        <w:rPr>
          <w:rFonts w:asciiTheme="minorHAnsi" w:hAnsiTheme="minorHAnsi" w:cstheme="minorHAnsi"/>
          <w:bCs/>
          <w:lang w:val="en-GB"/>
        </w:rPr>
        <w:fldChar w:fldCharType="separate"/>
      </w:r>
      <w:r w:rsidR="009A4217" w:rsidRPr="00830DA8">
        <w:rPr>
          <w:rStyle w:val="Hyperlink"/>
          <w:rFonts w:asciiTheme="minorHAnsi" w:hAnsiTheme="minorHAnsi" w:cstheme="minorHAnsi"/>
          <w:bCs/>
          <w:lang w:val="en-GB"/>
        </w:rPr>
        <w:t>Casino Automatio</w:t>
      </w:r>
      <w:r w:rsidR="009A4217" w:rsidRPr="00830DA8">
        <w:rPr>
          <w:rStyle w:val="Hyperlink"/>
          <w:rFonts w:asciiTheme="minorHAnsi" w:hAnsiTheme="minorHAnsi" w:cstheme="minorHAnsi"/>
          <w:bCs/>
          <w:lang w:val="en-GB"/>
        </w:rPr>
        <w:t>n</w:t>
      </w:r>
      <w:r w:rsidR="009A4217" w:rsidRPr="00830DA8">
        <w:rPr>
          <w:rStyle w:val="Hyperlink"/>
          <w:rFonts w:asciiTheme="minorHAnsi" w:hAnsiTheme="minorHAnsi" w:cstheme="minorHAnsi"/>
          <w:bCs/>
          <w:lang w:val="en-GB"/>
        </w:rPr>
        <w:t xml:space="preserve"> Technology (CAT)</w:t>
      </w:r>
      <w:r>
        <w:rPr>
          <w:rFonts w:asciiTheme="minorHAnsi" w:hAnsiTheme="minorHAnsi" w:cstheme="minorHAnsi"/>
          <w:bCs/>
          <w:lang w:val="en-GB"/>
        </w:rPr>
        <w:fldChar w:fldCharType="end"/>
      </w:r>
      <w:r w:rsidR="009A4217" w:rsidRPr="009A4217">
        <w:rPr>
          <w:rFonts w:asciiTheme="minorHAnsi" w:hAnsiTheme="minorHAnsi" w:cstheme="minorHAnsi"/>
          <w:bCs/>
          <w:lang w:val="en-GB"/>
        </w:rPr>
        <w:t xml:space="preserve"> is another key component of </w:t>
      </w:r>
      <w:proofErr w:type="spellStart"/>
      <w:r w:rsidR="009A4217" w:rsidRPr="009A4217">
        <w:rPr>
          <w:rFonts w:asciiTheme="minorHAnsi" w:hAnsiTheme="minorHAnsi" w:cstheme="minorHAnsi"/>
          <w:bCs/>
          <w:lang w:val="en-GB"/>
        </w:rPr>
        <w:t>Dallmeier</w:t>
      </w:r>
      <w:r w:rsidR="00316E68">
        <w:rPr>
          <w:rFonts w:asciiTheme="minorHAnsi" w:hAnsiTheme="minorHAnsi" w:cstheme="minorHAnsi"/>
          <w:bCs/>
          <w:lang w:val="en-GB"/>
        </w:rPr>
        <w:t>’</w:t>
      </w:r>
      <w:r w:rsidR="009A4217" w:rsidRPr="009A4217">
        <w:rPr>
          <w:rFonts w:asciiTheme="minorHAnsi" w:hAnsiTheme="minorHAnsi" w:cstheme="minorHAnsi"/>
          <w:bCs/>
          <w:lang w:val="en-GB"/>
        </w:rPr>
        <w:t>s</w:t>
      </w:r>
      <w:proofErr w:type="spellEnd"/>
      <w:r w:rsidR="009A4217" w:rsidRPr="009A4217">
        <w:rPr>
          <w:rFonts w:asciiTheme="minorHAnsi" w:hAnsiTheme="minorHAnsi" w:cstheme="minorHAnsi"/>
          <w:bCs/>
          <w:lang w:val="en-GB"/>
        </w:rPr>
        <w:t xml:space="preserve"> Smart Casino Solutions. The solution </w:t>
      </w:r>
      <w:r w:rsidR="009A4217">
        <w:rPr>
          <w:rFonts w:asciiTheme="minorHAnsi" w:hAnsiTheme="minorHAnsi" w:cstheme="minorHAnsi"/>
          <w:bCs/>
          <w:lang w:val="en-GB"/>
        </w:rPr>
        <w:t>was</w:t>
      </w:r>
      <w:r w:rsidR="009A4217" w:rsidRPr="009A4217">
        <w:rPr>
          <w:rFonts w:asciiTheme="minorHAnsi" w:hAnsiTheme="minorHAnsi" w:cstheme="minorHAnsi"/>
          <w:bCs/>
          <w:lang w:val="en-GB"/>
        </w:rPr>
        <w:t xml:space="preserve"> specifically designed to meet the requirements of the table games sector, where increasing efficiency and profitability are top priorities. By combining advanced video technology with AI-based data analy</w:t>
      </w:r>
      <w:r w:rsidR="009A4217">
        <w:rPr>
          <w:rFonts w:asciiTheme="minorHAnsi" w:hAnsiTheme="minorHAnsi" w:cstheme="minorHAnsi"/>
          <w:bCs/>
          <w:lang w:val="en-GB"/>
        </w:rPr>
        <w:t>tics</w:t>
      </w:r>
      <w:r w:rsidR="009A4217" w:rsidRPr="009A4217">
        <w:rPr>
          <w:rFonts w:asciiTheme="minorHAnsi" w:hAnsiTheme="minorHAnsi" w:cstheme="minorHAnsi"/>
          <w:bCs/>
          <w:lang w:val="en-GB"/>
        </w:rPr>
        <w:t>, CAT automates numerous manual processes in gaming operations – for example in Blackjack or Baccarat.</w:t>
      </w:r>
    </w:p>
    <w:p w14:paraId="2AB2C717" w14:textId="77777777" w:rsidR="009A4217" w:rsidRDefault="009A4217" w:rsidP="00EB1560">
      <w:pPr>
        <w:jc w:val="both"/>
        <w:rPr>
          <w:rFonts w:asciiTheme="minorHAnsi" w:hAnsiTheme="minorHAnsi" w:cstheme="minorHAnsi"/>
          <w:bCs/>
          <w:lang w:val="en-GB"/>
        </w:rPr>
      </w:pPr>
    </w:p>
    <w:p w14:paraId="528684E7" w14:textId="313122FF" w:rsidR="009A4217" w:rsidRDefault="009A4217" w:rsidP="00EB1560">
      <w:pPr>
        <w:jc w:val="both"/>
        <w:rPr>
          <w:rFonts w:asciiTheme="minorHAnsi" w:hAnsiTheme="minorHAnsi" w:cstheme="minorHAnsi"/>
          <w:b/>
          <w:lang w:val="en-GB"/>
        </w:rPr>
      </w:pPr>
      <w:r w:rsidRPr="009A4217">
        <w:rPr>
          <w:rFonts w:asciiTheme="minorHAnsi" w:hAnsiTheme="minorHAnsi" w:cstheme="minorHAnsi"/>
          <w:b/>
          <w:lang w:val="en-GB"/>
        </w:rPr>
        <w:t>More information:</w:t>
      </w:r>
    </w:p>
    <w:p w14:paraId="1B86032A" w14:textId="3D88A283" w:rsidR="009A4217" w:rsidRDefault="009A4217" w:rsidP="009A4217">
      <w:pPr>
        <w:pStyle w:val="Listenabsatz"/>
        <w:numPr>
          <w:ilvl w:val="0"/>
          <w:numId w:val="12"/>
        </w:numPr>
        <w:jc w:val="both"/>
        <w:rPr>
          <w:rFonts w:asciiTheme="minorHAnsi" w:hAnsiTheme="minorHAnsi" w:cstheme="minorHAnsi"/>
          <w:bCs/>
          <w:lang w:val="en-GB"/>
        </w:rPr>
      </w:pPr>
      <w:hyperlink r:id="rId9" w:history="1">
        <w:r w:rsidRPr="009A4217">
          <w:rPr>
            <w:rStyle w:val="Hyperlink"/>
            <w:rFonts w:asciiTheme="minorHAnsi" w:hAnsiTheme="minorHAnsi" w:cstheme="minorHAnsi"/>
            <w:bCs/>
            <w:lang w:val="en-GB"/>
          </w:rPr>
          <w:t>Sol</w:t>
        </w:r>
        <w:r w:rsidRPr="009A4217">
          <w:rPr>
            <w:rStyle w:val="Hyperlink"/>
            <w:rFonts w:asciiTheme="minorHAnsi" w:hAnsiTheme="minorHAnsi" w:cstheme="minorHAnsi"/>
            <w:bCs/>
            <w:lang w:val="en-GB"/>
          </w:rPr>
          <w:t>u</w:t>
        </w:r>
        <w:r w:rsidRPr="009A4217">
          <w:rPr>
            <w:rStyle w:val="Hyperlink"/>
            <w:rFonts w:asciiTheme="minorHAnsi" w:hAnsiTheme="minorHAnsi" w:cstheme="minorHAnsi"/>
            <w:bCs/>
            <w:lang w:val="en-GB"/>
          </w:rPr>
          <w:t xml:space="preserve">tions for </w:t>
        </w:r>
        <w:r w:rsidR="00316E68">
          <w:rPr>
            <w:rStyle w:val="Hyperlink"/>
            <w:rFonts w:asciiTheme="minorHAnsi" w:hAnsiTheme="minorHAnsi" w:cstheme="minorHAnsi"/>
            <w:bCs/>
            <w:lang w:val="en-GB"/>
          </w:rPr>
          <w:t>c</w:t>
        </w:r>
        <w:r w:rsidRPr="009A4217">
          <w:rPr>
            <w:rStyle w:val="Hyperlink"/>
            <w:rFonts w:asciiTheme="minorHAnsi" w:hAnsiTheme="minorHAnsi" w:cstheme="minorHAnsi"/>
            <w:bCs/>
            <w:lang w:val="en-GB"/>
          </w:rPr>
          <w:t>asinos</w:t>
        </w:r>
      </w:hyperlink>
    </w:p>
    <w:p w14:paraId="0F269CF6" w14:textId="76F9A37F" w:rsidR="009A4217" w:rsidRDefault="009A4217" w:rsidP="009A4217">
      <w:pPr>
        <w:pStyle w:val="Listenabsatz"/>
        <w:numPr>
          <w:ilvl w:val="0"/>
          <w:numId w:val="12"/>
        </w:numPr>
        <w:jc w:val="both"/>
        <w:rPr>
          <w:rFonts w:asciiTheme="minorHAnsi" w:hAnsiTheme="minorHAnsi" w:cstheme="minorHAnsi"/>
          <w:bCs/>
        </w:rPr>
      </w:pPr>
      <w:hyperlink r:id="rId10" w:history="1">
        <w:proofErr w:type="spellStart"/>
        <w:r w:rsidRPr="009A4217">
          <w:rPr>
            <w:rStyle w:val="Hyperlink"/>
            <w:rFonts w:asciiTheme="minorHAnsi" w:hAnsiTheme="minorHAnsi" w:cstheme="minorHAnsi"/>
            <w:bCs/>
          </w:rPr>
          <w:t>Hemispher</w:t>
        </w:r>
        <w:r w:rsidRPr="009A4217">
          <w:rPr>
            <w:rStyle w:val="Hyperlink"/>
            <w:rFonts w:asciiTheme="minorHAnsi" w:hAnsiTheme="minorHAnsi" w:cstheme="minorHAnsi"/>
            <w:bCs/>
          </w:rPr>
          <w:t>e</w:t>
        </w:r>
        <w:proofErr w:type="spellEnd"/>
        <w:r w:rsidRPr="009A4217">
          <w:rPr>
            <w:rStyle w:val="Hyperlink"/>
            <w:rFonts w:asciiTheme="minorHAnsi" w:hAnsiTheme="minorHAnsi" w:cstheme="minorHAnsi"/>
            <w:bCs/>
          </w:rPr>
          <w:t xml:space="preserve">® </w:t>
        </w:r>
        <w:proofErr w:type="spellStart"/>
        <w:r w:rsidRPr="009A4217">
          <w:rPr>
            <w:rStyle w:val="Hyperlink"/>
            <w:rFonts w:asciiTheme="minorHAnsi" w:hAnsiTheme="minorHAnsi" w:cstheme="minorHAnsi"/>
            <w:bCs/>
          </w:rPr>
          <w:t>SeMSy</w:t>
        </w:r>
        <w:proofErr w:type="spellEnd"/>
        <w:r w:rsidRPr="009A4217">
          <w:rPr>
            <w:rStyle w:val="Hyperlink"/>
            <w:rFonts w:asciiTheme="minorHAnsi" w:hAnsiTheme="minorHAnsi" w:cstheme="minorHAnsi"/>
            <w:bCs/>
          </w:rPr>
          <w:t>®</w:t>
        </w:r>
      </w:hyperlink>
    </w:p>
    <w:p w14:paraId="51A5FF6D" w14:textId="53BD0946" w:rsidR="009A4217" w:rsidRPr="009A4217" w:rsidRDefault="009A4217" w:rsidP="009A4217">
      <w:pPr>
        <w:pStyle w:val="Listenabsatz"/>
        <w:numPr>
          <w:ilvl w:val="0"/>
          <w:numId w:val="12"/>
        </w:numPr>
        <w:jc w:val="both"/>
        <w:rPr>
          <w:rFonts w:asciiTheme="minorHAnsi" w:hAnsiTheme="minorHAnsi" w:cstheme="minorHAnsi"/>
          <w:bCs/>
          <w:lang w:val="en-GB"/>
        </w:rPr>
      </w:pPr>
      <w:hyperlink r:id="rId11" w:history="1">
        <w:r w:rsidRPr="009A4217">
          <w:rPr>
            <w:rStyle w:val="Hyperlink"/>
            <w:rFonts w:asciiTheme="minorHAnsi" w:hAnsiTheme="minorHAnsi" w:cstheme="minorHAnsi"/>
            <w:bCs/>
            <w:lang w:val="en-GB"/>
          </w:rPr>
          <w:t xml:space="preserve">Integrations &amp; </w:t>
        </w:r>
        <w:r w:rsidR="00316E68">
          <w:rPr>
            <w:rStyle w:val="Hyperlink"/>
            <w:rFonts w:asciiTheme="minorHAnsi" w:hAnsiTheme="minorHAnsi" w:cstheme="minorHAnsi"/>
            <w:bCs/>
            <w:lang w:val="en-GB"/>
          </w:rPr>
          <w:t>i</w:t>
        </w:r>
        <w:r w:rsidRPr="009A4217">
          <w:rPr>
            <w:rStyle w:val="Hyperlink"/>
            <w:rFonts w:asciiTheme="minorHAnsi" w:hAnsiTheme="minorHAnsi" w:cstheme="minorHAnsi"/>
            <w:bCs/>
            <w:lang w:val="en-GB"/>
          </w:rPr>
          <w:t>n</w:t>
        </w:r>
        <w:r w:rsidRPr="009A4217">
          <w:rPr>
            <w:rStyle w:val="Hyperlink"/>
            <w:rFonts w:asciiTheme="minorHAnsi" w:hAnsiTheme="minorHAnsi" w:cstheme="minorHAnsi"/>
            <w:bCs/>
            <w:lang w:val="en-GB"/>
          </w:rPr>
          <w:t>terfaces</w:t>
        </w:r>
      </w:hyperlink>
    </w:p>
    <w:p w14:paraId="511587CF" w14:textId="77777777" w:rsidR="005B12EF" w:rsidRDefault="005B12EF" w:rsidP="00EB1560">
      <w:pPr>
        <w:jc w:val="both"/>
        <w:rPr>
          <w:rFonts w:asciiTheme="minorHAnsi" w:hAnsiTheme="minorHAnsi" w:cstheme="minorHAnsi"/>
          <w:b/>
          <w:lang w:val="en-GB"/>
        </w:rPr>
      </w:pPr>
    </w:p>
    <w:p w14:paraId="3394DD3B" w14:textId="77777777" w:rsidR="005B12EF" w:rsidRDefault="005B12EF" w:rsidP="00EB1560">
      <w:pPr>
        <w:jc w:val="both"/>
        <w:rPr>
          <w:rFonts w:asciiTheme="minorHAnsi" w:hAnsiTheme="minorHAnsi" w:cstheme="minorHAnsi"/>
          <w:b/>
          <w:lang w:val="en-GB"/>
        </w:rPr>
      </w:pPr>
    </w:p>
    <w:p w14:paraId="73774A8A" w14:textId="77777777" w:rsidR="005B12EF" w:rsidRDefault="005B12EF" w:rsidP="00EB1560">
      <w:pPr>
        <w:jc w:val="both"/>
        <w:rPr>
          <w:rFonts w:asciiTheme="minorHAnsi" w:hAnsiTheme="minorHAnsi" w:cstheme="minorHAnsi"/>
          <w:b/>
          <w:lang w:val="en-GB"/>
        </w:rPr>
      </w:pPr>
    </w:p>
    <w:p w14:paraId="657DD01C" w14:textId="77777777" w:rsidR="005B12EF" w:rsidRDefault="005B12EF" w:rsidP="00EB1560">
      <w:pPr>
        <w:jc w:val="both"/>
        <w:rPr>
          <w:rFonts w:asciiTheme="minorHAnsi" w:hAnsiTheme="minorHAnsi" w:cstheme="minorHAnsi"/>
          <w:b/>
          <w:lang w:val="en-GB"/>
        </w:rPr>
      </w:pPr>
    </w:p>
    <w:p w14:paraId="412CDF2B" w14:textId="77777777" w:rsidR="005B12EF" w:rsidRPr="009A4217" w:rsidRDefault="005B12EF" w:rsidP="00EB1560">
      <w:pPr>
        <w:jc w:val="both"/>
        <w:rPr>
          <w:lang w:val="en-GB"/>
        </w:rPr>
      </w:pPr>
    </w:p>
    <w:p w14:paraId="0D1FBDCE" w14:textId="77777777" w:rsidR="00843947" w:rsidRPr="009A4217" w:rsidRDefault="00843947" w:rsidP="00EB1560">
      <w:pPr>
        <w:jc w:val="both"/>
        <w:rPr>
          <w:lang w:val="en-GB"/>
        </w:rPr>
      </w:pPr>
    </w:p>
    <w:p w14:paraId="61354845" w14:textId="0CA4B97C" w:rsidR="004B022E" w:rsidRDefault="004B022E" w:rsidP="00EB1560">
      <w:pPr>
        <w:jc w:val="both"/>
        <w:rPr>
          <w:rFonts w:asciiTheme="minorHAnsi" w:hAnsiTheme="minorHAnsi" w:cstheme="minorHAnsi"/>
          <w:b/>
          <w:color w:val="FF0000"/>
          <w:lang w:val="en-GB"/>
        </w:rPr>
      </w:pPr>
      <w:r w:rsidRPr="009A4217">
        <w:rPr>
          <w:rFonts w:asciiTheme="minorHAnsi" w:hAnsiTheme="minorHAnsi" w:cstheme="minorHAnsi"/>
          <w:b/>
          <w:color w:val="FF0000"/>
          <w:lang w:val="en-GB"/>
        </w:rPr>
        <w:t xml:space="preserve">+++ </w:t>
      </w:r>
      <w:r w:rsidR="00DD24C1" w:rsidRPr="009A4217">
        <w:rPr>
          <w:rFonts w:asciiTheme="minorHAnsi" w:hAnsiTheme="minorHAnsi" w:cstheme="minorHAnsi"/>
          <w:b/>
          <w:color w:val="FF0000"/>
          <w:lang w:val="en-GB"/>
        </w:rPr>
        <w:t>CAPTIONS</w:t>
      </w:r>
      <w:r w:rsidRPr="009A4217">
        <w:rPr>
          <w:rFonts w:asciiTheme="minorHAnsi" w:hAnsiTheme="minorHAnsi" w:cstheme="minorHAnsi"/>
          <w:b/>
          <w:color w:val="FF0000"/>
          <w:lang w:val="en-GB"/>
        </w:rPr>
        <w:t xml:space="preserve"> +++</w:t>
      </w:r>
    </w:p>
    <w:p w14:paraId="2F44BBA3" w14:textId="77777777" w:rsidR="00830DA8" w:rsidRPr="009A4217" w:rsidRDefault="00830DA8" w:rsidP="00EB1560">
      <w:pPr>
        <w:jc w:val="both"/>
        <w:rPr>
          <w:rFonts w:asciiTheme="minorHAnsi" w:hAnsiTheme="minorHAnsi" w:cstheme="minorHAnsi"/>
          <w:b/>
          <w:color w:val="FF0000"/>
          <w:lang w:val="en-GB"/>
        </w:rPr>
      </w:pPr>
    </w:p>
    <w:p w14:paraId="0E536429" w14:textId="371C07C6" w:rsidR="00E12CC2" w:rsidRPr="009A4217" w:rsidRDefault="00C02753" w:rsidP="00EB1560">
      <w:pPr>
        <w:jc w:val="both"/>
        <w:rPr>
          <w:rFonts w:asciiTheme="minorHAnsi" w:hAnsiTheme="minorHAnsi" w:cstheme="minorHAnsi"/>
          <w:b/>
          <w:color w:val="FF0000"/>
          <w:lang w:val="en-GB"/>
        </w:rPr>
      </w:pPr>
      <w:proofErr w:type="spellStart"/>
      <w:r w:rsidRPr="009A4217">
        <w:rPr>
          <w:rFonts w:asciiTheme="minorHAnsi" w:hAnsiTheme="minorHAnsi" w:cstheme="minorHAnsi"/>
          <w:b/>
          <w:color w:val="FF0000"/>
          <w:lang w:val="en-GB"/>
        </w:rPr>
        <w:t>Dallmeier_</w:t>
      </w:r>
      <w:r w:rsidR="00834F2A">
        <w:rPr>
          <w:rFonts w:asciiTheme="minorHAnsi" w:hAnsiTheme="minorHAnsi" w:cstheme="minorHAnsi"/>
          <w:b/>
          <w:color w:val="FF0000"/>
          <w:lang w:val="en-GB"/>
        </w:rPr>
        <w:t>Hemisphere_Casino</w:t>
      </w:r>
      <w:proofErr w:type="spellEnd"/>
    </w:p>
    <w:p w14:paraId="3D9319C2" w14:textId="77777777" w:rsidR="00834F2A" w:rsidRDefault="00834F2A" w:rsidP="00EB1560">
      <w:pPr>
        <w:ind w:right="570"/>
        <w:jc w:val="both"/>
        <w:rPr>
          <w:rFonts w:asciiTheme="minorHAnsi" w:hAnsiTheme="minorHAnsi" w:cstheme="minorHAnsi"/>
          <w:bCs/>
          <w:lang w:val="en-GB"/>
        </w:rPr>
      </w:pPr>
      <w:r w:rsidRPr="00834F2A">
        <w:rPr>
          <w:rFonts w:asciiTheme="minorHAnsi" w:hAnsiTheme="minorHAnsi" w:cstheme="minorHAnsi"/>
          <w:bCs/>
          <w:lang w:val="en-GB"/>
        </w:rPr>
        <w:t xml:space="preserve">The Hemisphere® </w:t>
      </w:r>
      <w:proofErr w:type="spellStart"/>
      <w:r w:rsidRPr="00834F2A">
        <w:rPr>
          <w:rFonts w:asciiTheme="minorHAnsi" w:hAnsiTheme="minorHAnsi" w:cstheme="minorHAnsi"/>
          <w:bCs/>
          <w:lang w:val="en-GB"/>
        </w:rPr>
        <w:t>SeMSy</w:t>
      </w:r>
      <w:proofErr w:type="spellEnd"/>
      <w:r w:rsidRPr="00834F2A">
        <w:rPr>
          <w:rFonts w:asciiTheme="minorHAnsi" w:hAnsiTheme="minorHAnsi" w:cstheme="minorHAnsi"/>
          <w:bCs/>
          <w:lang w:val="en-GB"/>
        </w:rPr>
        <w:t>® video management system enables the seamless integration of a wide range of third-party systems</w:t>
      </w:r>
      <w:r>
        <w:rPr>
          <w:rFonts w:asciiTheme="minorHAnsi" w:hAnsiTheme="minorHAnsi" w:cstheme="minorHAnsi"/>
          <w:bCs/>
          <w:lang w:val="en-GB"/>
        </w:rPr>
        <w:t>.</w:t>
      </w:r>
    </w:p>
    <w:p w14:paraId="0C186656" w14:textId="4F4FF7F3" w:rsidR="008C18E5" w:rsidRPr="00834F2A" w:rsidRDefault="00DD24C1" w:rsidP="00EB1560">
      <w:pPr>
        <w:ind w:right="570"/>
        <w:jc w:val="both"/>
        <w:rPr>
          <w:rFonts w:asciiTheme="minorHAnsi" w:hAnsiTheme="minorHAnsi" w:cstheme="minorHAnsi"/>
          <w:bCs/>
          <w:lang w:val="en-GB"/>
        </w:rPr>
      </w:pPr>
      <w:r>
        <w:rPr>
          <w:rFonts w:asciiTheme="minorHAnsi" w:hAnsiTheme="minorHAnsi" w:cstheme="minorHAnsi"/>
          <w:i/>
          <w:iCs/>
          <w:color w:val="000000" w:themeColor="text1"/>
          <w:szCs w:val="32"/>
          <w:lang w:val="en-GB"/>
        </w:rPr>
        <w:t>Photo credits</w:t>
      </w:r>
      <w:r w:rsidR="008C18E5" w:rsidRPr="007E2718">
        <w:rPr>
          <w:i/>
          <w:iCs/>
          <w:lang w:val="en-GB"/>
        </w:rPr>
        <w:t xml:space="preserve">: Dallmeier electronic </w:t>
      </w:r>
    </w:p>
    <w:p w14:paraId="11CC62D9" w14:textId="0AD91ED4" w:rsidR="008C18E5" w:rsidRDefault="008C18E5"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7FE5019C" w14:textId="77777777" w:rsidR="00DD24C1" w:rsidRDefault="00DD24C1" w:rsidP="00DD24C1">
      <w:pPr>
        <w:pStyle w:val="berschrift1"/>
        <w:rPr>
          <w:lang w:val="en-GB"/>
        </w:rPr>
      </w:pPr>
      <w:r>
        <w:rPr>
          <w:lang w:val="en-GB"/>
        </w:rPr>
        <w:t>Dallmeier: Turn images into assets.</w:t>
      </w:r>
    </w:p>
    <w:p w14:paraId="0F7BBF4D" w14:textId="77777777" w:rsidR="00DD24C1" w:rsidRDefault="00DD24C1" w:rsidP="00DD24C1">
      <w:pPr>
        <w:jc w:val="both"/>
        <w:rPr>
          <w:b/>
          <w:bCs/>
          <w:lang w:val="en-GB"/>
        </w:rPr>
      </w:pPr>
      <w:r>
        <w:rPr>
          <w:b/>
          <w:bCs/>
          <w:lang w:val="en-GB"/>
        </w:rPr>
        <w:t>With pioneering video technology from Germany.</w:t>
      </w:r>
    </w:p>
    <w:p w14:paraId="1966A9BE" w14:textId="77777777" w:rsidR="00DD24C1" w:rsidRDefault="00DD24C1" w:rsidP="00DD24C1">
      <w:pPr>
        <w:jc w:val="both"/>
        <w:rPr>
          <w:b/>
          <w:bCs/>
          <w:lang w:val="en-GB"/>
        </w:rPr>
      </w:pPr>
    </w:p>
    <w:p w14:paraId="128A9D6A" w14:textId="77777777" w:rsidR="00DD24C1" w:rsidRDefault="00DD24C1" w:rsidP="00DD24C1">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AC5B89B" w14:textId="77777777" w:rsidR="00DD24C1" w:rsidRDefault="00DD24C1" w:rsidP="00DD24C1">
      <w:pPr>
        <w:jc w:val="both"/>
        <w:rPr>
          <w:b/>
          <w:bCs/>
          <w:lang w:val="en-GB"/>
        </w:rPr>
      </w:pPr>
    </w:p>
    <w:p w14:paraId="3E480EFD" w14:textId="77777777" w:rsidR="00DD24C1" w:rsidRDefault="00DD24C1" w:rsidP="00DD24C1">
      <w:pPr>
        <w:jc w:val="both"/>
        <w:rPr>
          <w:b/>
          <w:bCs/>
          <w:lang w:val="en-GB"/>
        </w:rPr>
      </w:pPr>
      <w:r>
        <w:rPr>
          <w:b/>
          <w:bCs/>
          <w:lang w:val="en-GB"/>
        </w:rPr>
        <w:t>Our customers: From commercial enterprises to World Cup stadiums</w:t>
      </w:r>
    </w:p>
    <w:p w14:paraId="6D73E356" w14:textId="77777777" w:rsidR="00DD24C1" w:rsidRDefault="00DD24C1" w:rsidP="00DD24C1">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1E55BDF" w14:textId="77777777" w:rsidR="00DD24C1" w:rsidRDefault="00DD24C1" w:rsidP="00DD24C1">
      <w:pPr>
        <w:jc w:val="both"/>
        <w:rPr>
          <w:b/>
          <w:bCs/>
          <w:lang w:val="en-GB"/>
        </w:rPr>
      </w:pPr>
    </w:p>
    <w:p w14:paraId="270236C8" w14:textId="77777777" w:rsidR="00DD24C1" w:rsidRDefault="00DD24C1" w:rsidP="00DD24C1">
      <w:pPr>
        <w:jc w:val="both"/>
        <w:rPr>
          <w:b/>
          <w:bCs/>
          <w:lang w:val="en-GB"/>
        </w:rPr>
      </w:pPr>
      <w:r>
        <w:rPr>
          <w:b/>
          <w:bCs/>
          <w:lang w:val="en-GB"/>
        </w:rPr>
        <w:t>Low total cost of ownership “Made in Germany”</w:t>
      </w:r>
    </w:p>
    <w:p w14:paraId="1AFC560C" w14:textId="77777777" w:rsidR="00DD24C1" w:rsidRDefault="00DD24C1" w:rsidP="00DD24C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D7DD776" w14:textId="77777777" w:rsidR="00DD24C1" w:rsidRDefault="00DD24C1" w:rsidP="00DD24C1">
      <w:pPr>
        <w:jc w:val="both"/>
        <w:rPr>
          <w:b/>
          <w:bCs/>
          <w:lang w:val="en-GB"/>
        </w:rPr>
      </w:pPr>
    </w:p>
    <w:p w14:paraId="3FBFA02F" w14:textId="77777777" w:rsidR="00DD24C1" w:rsidRDefault="00DD24C1" w:rsidP="00DD24C1">
      <w:pPr>
        <w:jc w:val="both"/>
        <w:rPr>
          <w:b/>
          <w:bCs/>
          <w:lang w:val="en-GB"/>
        </w:rPr>
      </w:pPr>
      <w:r>
        <w:rPr>
          <w:b/>
          <w:bCs/>
          <w:lang w:val="en-GB"/>
        </w:rPr>
        <w:t>Cybersecurity, data protection and ethical responsibility through maximum vertical integration</w:t>
      </w:r>
    </w:p>
    <w:p w14:paraId="35710E81" w14:textId="77777777" w:rsidR="00DD24C1" w:rsidRDefault="00DD24C1" w:rsidP="00DD24C1">
      <w:pPr>
        <w:jc w:val="both"/>
        <w:rPr>
          <w:lang w:val="en-GB"/>
        </w:rPr>
      </w:pPr>
      <w:r>
        <w:rPr>
          <w:lang w:val="en-GB"/>
        </w:rPr>
        <w:t xml:space="preserve">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w:t>
      </w:r>
      <w:r>
        <w:rPr>
          <w:lang w:val="en-GB"/>
        </w:rPr>
        <w:lastRenderedPageBreak/>
        <w:t>its own research and development but also the complete manufacturing process – from component to product to solution.</w:t>
      </w:r>
    </w:p>
    <w:p w14:paraId="4D464620" w14:textId="77777777" w:rsidR="00DD24C1" w:rsidRPr="00795A40" w:rsidRDefault="00DD24C1" w:rsidP="00DD24C1">
      <w:pPr>
        <w:jc w:val="both"/>
        <w:rPr>
          <w:lang w:val="en-GB"/>
        </w:rPr>
      </w:pPr>
    </w:p>
    <w:p w14:paraId="1BFD1C9C" w14:textId="177638D4" w:rsidR="00DD24C1" w:rsidRPr="00EE0E20" w:rsidRDefault="00DD24C1" w:rsidP="00DD24C1">
      <w:pPr>
        <w:jc w:val="both"/>
        <w:rPr>
          <w:lang w:val="en-US"/>
        </w:rPr>
      </w:pPr>
      <w:hyperlink r:id="rId12" w:history="1">
        <w:r w:rsidRPr="00A8280B">
          <w:rPr>
            <w:rStyle w:val="Hyperlink"/>
            <w:lang w:val="en-US"/>
          </w:rPr>
          <w:t>www.dallmeier.com</w:t>
        </w:r>
      </w:hyperlink>
    </w:p>
    <w:p w14:paraId="583F3E20" w14:textId="77777777" w:rsidR="00DD24C1" w:rsidRPr="00646988" w:rsidRDefault="00DD24C1" w:rsidP="00DD24C1">
      <w:pPr>
        <w:jc w:val="both"/>
        <w:rPr>
          <w:lang w:val="en-US"/>
        </w:rPr>
      </w:pPr>
      <w:hyperlink r:id="rId13" w:history="1">
        <w:r w:rsidRPr="00EE0E20">
          <w:rPr>
            <w:rStyle w:val="Hyperlink"/>
            <w:lang w:val="en-US"/>
          </w:rPr>
          <w:t>www.panomera.com</w:t>
        </w:r>
      </w:hyperlink>
    </w:p>
    <w:p w14:paraId="799A2420" w14:textId="593275FB" w:rsidR="00486A0D" w:rsidRPr="00DD24C1" w:rsidRDefault="00486A0D" w:rsidP="00DD24C1">
      <w:pPr>
        <w:pStyle w:val="berschrift1"/>
        <w:rPr>
          <w:color w:val="1CBBFF"/>
          <w:u w:val="single"/>
          <w:lang w:val="en-US"/>
        </w:rPr>
      </w:pPr>
    </w:p>
    <w:sectPr w:rsidR="00486A0D" w:rsidRPr="00DD24C1" w:rsidSect="00D0275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818BD93"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DD24C1">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2E7FE5">
            <w:rPr>
              <w:rFonts w:asciiTheme="minorHAnsi" w:hAnsiTheme="minorHAnsi" w:cstheme="minorHAnsi"/>
              <w:sz w:val="14"/>
              <w:szCs w:val="14"/>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DD24C1">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41E944C0"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316E68">
            <w:rPr>
              <w:rFonts w:asciiTheme="minorHAnsi" w:hAnsiTheme="minorHAnsi" w:cstheme="minorHAnsi"/>
              <w:sz w:val="14"/>
              <w:szCs w:val="14"/>
            </w:rPr>
            <w:t>4</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799C9A3B" w:rsidR="007B121E" w:rsidRDefault="00B175DD" w:rsidP="00EB620D">
    <w:pPr>
      <w:pStyle w:val="Titel"/>
    </w:pPr>
    <w:r w:rsidRPr="00C02753">
      <w:t xml:space="preserve">Dallmeier </w:t>
    </w:r>
    <w:r w:rsidR="00EB620D" w:rsidRPr="00C02753">
      <w:t>Press</w:t>
    </w:r>
    <w:r w:rsidR="00DD24C1">
      <w:t xml:space="preserve"> Release</w:t>
    </w:r>
  </w:p>
  <w:p w14:paraId="13C94F7E" w14:textId="77777777" w:rsidR="00316E68" w:rsidRPr="00316E68" w:rsidRDefault="00316E68" w:rsidP="00316E68">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62F0A"/>
    <w:multiLevelType w:val="hybridMultilevel"/>
    <w:tmpl w:val="A1A4B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D954432"/>
    <w:multiLevelType w:val="hybridMultilevel"/>
    <w:tmpl w:val="F83E0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4"/>
  </w:num>
  <w:num w:numId="2" w16cid:durableId="478882071">
    <w:abstractNumId w:val="10"/>
  </w:num>
  <w:num w:numId="3" w16cid:durableId="1083262807">
    <w:abstractNumId w:val="8"/>
  </w:num>
  <w:num w:numId="4" w16cid:durableId="1287588180">
    <w:abstractNumId w:val="6"/>
  </w:num>
  <w:num w:numId="5" w16cid:durableId="934437694">
    <w:abstractNumId w:val="1"/>
  </w:num>
  <w:num w:numId="6" w16cid:durableId="24214192">
    <w:abstractNumId w:val="5"/>
  </w:num>
  <w:num w:numId="7" w16cid:durableId="1982072638">
    <w:abstractNumId w:val="7"/>
  </w:num>
  <w:num w:numId="8" w16cid:durableId="1165511397">
    <w:abstractNumId w:val="2"/>
  </w:num>
  <w:num w:numId="9" w16cid:durableId="144057575">
    <w:abstractNumId w:val="12"/>
  </w:num>
  <w:num w:numId="10" w16cid:durableId="702945458">
    <w:abstractNumId w:val="3"/>
  </w:num>
  <w:num w:numId="11" w16cid:durableId="1817330354">
    <w:abstractNumId w:val="9"/>
  </w:num>
  <w:num w:numId="12" w16cid:durableId="1262567284">
    <w:abstractNumId w:val="0"/>
  </w:num>
  <w:num w:numId="13" w16cid:durableId="13221967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A1C30"/>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59DE"/>
    <w:rsid w:val="002A63AB"/>
    <w:rsid w:val="002B760B"/>
    <w:rsid w:val="002C571F"/>
    <w:rsid w:val="002D3B32"/>
    <w:rsid w:val="002D49F9"/>
    <w:rsid w:val="002E5D97"/>
    <w:rsid w:val="002E6A47"/>
    <w:rsid w:val="002E7914"/>
    <w:rsid w:val="002E7FE5"/>
    <w:rsid w:val="002F082E"/>
    <w:rsid w:val="002F0B35"/>
    <w:rsid w:val="002F1B6A"/>
    <w:rsid w:val="00302571"/>
    <w:rsid w:val="00304792"/>
    <w:rsid w:val="0030735A"/>
    <w:rsid w:val="003075A7"/>
    <w:rsid w:val="00307A33"/>
    <w:rsid w:val="00307F0E"/>
    <w:rsid w:val="00311699"/>
    <w:rsid w:val="00314530"/>
    <w:rsid w:val="00316E68"/>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1CD"/>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081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12EF"/>
    <w:rsid w:val="005B5B9B"/>
    <w:rsid w:val="005C27EE"/>
    <w:rsid w:val="005C2A60"/>
    <w:rsid w:val="005C4FFF"/>
    <w:rsid w:val="005C6E6D"/>
    <w:rsid w:val="005D1870"/>
    <w:rsid w:val="005D57F0"/>
    <w:rsid w:val="005E1109"/>
    <w:rsid w:val="005E69B9"/>
    <w:rsid w:val="005E74CF"/>
    <w:rsid w:val="005F34A2"/>
    <w:rsid w:val="005F363E"/>
    <w:rsid w:val="005F486C"/>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0DA8"/>
    <w:rsid w:val="008326F3"/>
    <w:rsid w:val="00832D2F"/>
    <w:rsid w:val="00833282"/>
    <w:rsid w:val="0083440D"/>
    <w:rsid w:val="00834F2A"/>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53CD"/>
    <w:rsid w:val="0092177B"/>
    <w:rsid w:val="00930E90"/>
    <w:rsid w:val="0093191C"/>
    <w:rsid w:val="009330E8"/>
    <w:rsid w:val="00936044"/>
    <w:rsid w:val="009400C5"/>
    <w:rsid w:val="009403BA"/>
    <w:rsid w:val="00940AC7"/>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3CBF"/>
    <w:rsid w:val="009A4217"/>
    <w:rsid w:val="009A6077"/>
    <w:rsid w:val="009B25A3"/>
    <w:rsid w:val="009C511C"/>
    <w:rsid w:val="009D601C"/>
    <w:rsid w:val="009D7433"/>
    <w:rsid w:val="009E2430"/>
    <w:rsid w:val="009E2898"/>
    <w:rsid w:val="009E2B86"/>
    <w:rsid w:val="009E477A"/>
    <w:rsid w:val="009E5A65"/>
    <w:rsid w:val="009E7D5F"/>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2F51"/>
    <w:rsid w:val="00AF47D5"/>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B1E8D"/>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4247"/>
    <w:rsid w:val="00C95451"/>
    <w:rsid w:val="00C9604E"/>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3365"/>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24C1"/>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760E6"/>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188"/>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85A06"/>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software"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integra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products/software" TargetMode="External"/><Relationship Id="rId4" Type="http://schemas.openxmlformats.org/officeDocument/2006/relationships/settings" Target="settings.xml"/><Relationship Id="rId9" Type="http://schemas.openxmlformats.org/officeDocument/2006/relationships/hyperlink" Target="https://www.dallmeier.com/solutions/casin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715</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2018-01-17T16:18:00Z</cp:lastPrinted>
  <dcterms:created xsi:type="dcterms:W3CDTF">2025-04-15T12:57:00Z</dcterms:created>
  <dcterms:modified xsi:type="dcterms:W3CDTF">2025-04-24T07:48:00Z</dcterms:modified>
</cp:coreProperties>
</file>